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66B91" w14:textId="77777777" w:rsidR="001A2927" w:rsidRDefault="001A2927" w:rsidP="001A2927">
      <w:pPr>
        <w:widowControl/>
        <w:shd w:val="clear" w:color="auto" w:fill="FFFFFF"/>
        <w:spacing w:before="100" w:beforeAutospacing="1" w:after="100" w:afterAutospacing="1" w:line="450" w:lineRule="atLeast"/>
        <w:jc w:val="left"/>
        <w:rPr>
          <w:rFonts w:ascii="微软雅黑" w:eastAsia="微软雅黑" w:hAnsi="微软雅黑" w:cs="宋体"/>
          <w:b/>
          <w:bCs/>
          <w:color w:val="444444"/>
          <w:kern w:val="0"/>
          <w:sz w:val="30"/>
          <w:szCs w:val="30"/>
        </w:rPr>
      </w:pPr>
      <w:r>
        <w:rPr>
          <w:rFonts w:ascii="微软雅黑" w:eastAsia="微软雅黑" w:hAnsi="微软雅黑" w:cs="宋体" w:hint="eastAsia"/>
          <w:b/>
          <w:bCs/>
          <w:color w:val="444444"/>
          <w:kern w:val="0"/>
          <w:sz w:val="30"/>
          <w:szCs w:val="30"/>
        </w:rPr>
        <w:t>附件一</w:t>
      </w:r>
    </w:p>
    <w:p w14:paraId="4CC96102" w14:textId="77777777" w:rsidR="009811BB" w:rsidRPr="001A2927" w:rsidRDefault="001A2927" w:rsidP="001A2927">
      <w:pPr>
        <w:widowControl/>
        <w:shd w:val="clear" w:color="auto" w:fill="FFFFFF"/>
        <w:spacing w:before="100" w:beforeAutospacing="1" w:after="100" w:afterAutospacing="1" w:line="450" w:lineRule="atLeast"/>
        <w:jc w:val="center"/>
        <w:rPr>
          <w:rFonts w:ascii="微软雅黑" w:eastAsia="微软雅黑" w:hAnsi="微软雅黑" w:cs="宋体"/>
          <w:b/>
          <w:bCs/>
          <w:color w:val="444444"/>
          <w:kern w:val="0"/>
          <w:sz w:val="30"/>
          <w:szCs w:val="30"/>
        </w:rPr>
      </w:pPr>
      <w:r>
        <w:rPr>
          <w:rFonts w:ascii="微软雅黑" w:eastAsia="微软雅黑" w:hAnsi="微软雅黑" w:cs="宋体" w:hint="eastAsia"/>
          <w:b/>
          <w:bCs/>
          <w:color w:val="444444"/>
          <w:kern w:val="0"/>
          <w:sz w:val="30"/>
          <w:szCs w:val="30"/>
        </w:rPr>
        <w:t>市场征询</w:t>
      </w:r>
      <w:r w:rsidRPr="001A2927">
        <w:rPr>
          <w:rFonts w:ascii="微软雅黑" w:eastAsia="微软雅黑" w:hAnsi="微软雅黑" w:cs="宋体" w:hint="eastAsia"/>
          <w:b/>
          <w:bCs/>
          <w:color w:val="444444"/>
          <w:kern w:val="0"/>
          <w:sz w:val="30"/>
          <w:szCs w:val="30"/>
        </w:rPr>
        <w:t>产品技术要求</w:t>
      </w:r>
    </w:p>
    <w:p w14:paraId="649B6091" w14:textId="77777777" w:rsidR="009811BB" w:rsidRDefault="00BD6B9D">
      <w:pPr>
        <w:pStyle w:val="a7"/>
        <w:numPr>
          <w:ilvl w:val="0"/>
          <w:numId w:val="1"/>
        </w:numPr>
        <w:ind w:firstLineChars="0"/>
        <w:rPr>
          <w:rFonts w:ascii="微软雅黑" w:eastAsia="微软雅黑" w:hAnsi="微软雅黑" w:cs="宋体"/>
          <w:color w:val="444444"/>
          <w:kern w:val="0"/>
          <w:sz w:val="20"/>
          <w:szCs w:val="20"/>
        </w:rPr>
      </w:pPr>
      <w:r>
        <w:rPr>
          <w:rFonts w:ascii="微软雅黑" w:eastAsia="微软雅黑" w:hAnsi="微软雅黑" w:cs="宋体" w:hint="eastAsia"/>
          <w:color w:val="444444"/>
          <w:kern w:val="0"/>
          <w:sz w:val="20"/>
          <w:szCs w:val="20"/>
        </w:rPr>
        <w:t>绍兴第二医院医共体总院信息系统机房设备</w:t>
      </w:r>
    </w:p>
    <w:p w14:paraId="37D48885" w14:textId="77777777" w:rsidR="009811BB" w:rsidRDefault="00BD6B9D">
      <w:pPr>
        <w:rPr>
          <w:rFonts w:ascii="微软雅黑" w:eastAsia="微软雅黑" w:hAnsi="微软雅黑" w:cs="宋体"/>
          <w:color w:val="444444"/>
          <w:kern w:val="0"/>
          <w:sz w:val="20"/>
          <w:szCs w:val="20"/>
        </w:rPr>
      </w:pPr>
      <w:r>
        <w:rPr>
          <w:rFonts w:ascii="微软雅黑" w:eastAsia="微软雅黑" w:hAnsi="微软雅黑" w:cs="宋体"/>
          <w:color w:val="444444"/>
          <w:kern w:val="0"/>
          <w:sz w:val="20"/>
          <w:szCs w:val="20"/>
        </w:rPr>
        <w:t>1</w:t>
      </w:r>
      <w:r>
        <w:rPr>
          <w:rFonts w:ascii="微软雅黑" w:eastAsia="微软雅黑" w:hAnsi="微软雅黑" w:cs="宋体" w:hint="eastAsia"/>
          <w:color w:val="444444"/>
          <w:kern w:val="0"/>
          <w:sz w:val="20"/>
          <w:szCs w:val="20"/>
        </w:rPr>
        <w:t>、H</w:t>
      </w:r>
      <w:r>
        <w:rPr>
          <w:rFonts w:ascii="微软雅黑" w:eastAsia="微软雅黑" w:hAnsi="微软雅黑" w:cs="宋体"/>
          <w:color w:val="444444"/>
          <w:kern w:val="0"/>
          <w:sz w:val="20"/>
          <w:szCs w:val="20"/>
        </w:rPr>
        <w:t>IS</w:t>
      </w:r>
      <w:r>
        <w:rPr>
          <w:rFonts w:ascii="微软雅黑" w:eastAsia="微软雅黑" w:hAnsi="微软雅黑" w:cs="宋体" w:hint="eastAsia"/>
          <w:color w:val="444444"/>
          <w:kern w:val="0"/>
          <w:sz w:val="20"/>
          <w:szCs w:val="20"/>
        </w:rPr>
        <w:t>系统</w:t>
      </w:r>
      <w:r>
        <w:rPr>
          <w:rFonts w:ascii="微软雅黑" w:eastAsia="微软雅黑" w:hAnsi="微软雅黑" w:cs="宋体"/>
          <w:color w:val="444444"/>
          <w:kern w:val="0"/>
          <w:sz w:val="20"/>
          <w:szCs w:val="20"/>
        </w:rPr>
        <w:t>X86</w:t>
      </w:r>
      <w:r>
        <w:rPr>
          <w:rFonts w:ascii="微软雅黑" w:eastAsia="微软雅黑" w:hAnsi="微软雅黑" w:cs="宋体" w:hint="eastAsia"/>
          <w:color w:val="444444"/>
          <w:kern w:val="0"/>
          <w:sz w:val="20"/>
          <w:szCs w:val="20"/>
        </w:rPr>
        <w:t>服务器：</w:t>
      </w:r>
      <w:r>
        <w:rPr>
          <w:rFonts w:ascii="微软雅黑" w:eastAsia="微软雅黑" w:hAnsi="微软雅黑" w:cs="宋体"/>
          <w:color w:val="444444"/>
          <w:kern w:val="0"/>
          <w:sz w:val="20"/>
          <w:szCs w:val="20"/>
        </w:rPr>
        <w:t>高性能X86</w:t>
      </w:r>
      <w:r>
        <w:rPr>
          <w:rFonts w:ascii="微软雅黑" w:eastAsia="微软雅黑" w:hAnsi="微软雅黑" w:cs="宋体" w:hint="eastAsia"/>
          <w:color w:val="444444"/>
          <w:kern w:val="0"/>
          <w:sz w:val="20"/>
          <w:szCs w:val="20"/>
        </w:rPr>
        <w:t>服务器，</w:t>
      </w:r>
      <w:r>
        <w:rPr>
          <w:rFonts w:ascii="微软雅黑" w:eastAsia="微软雅黑" w:hAnsi="微软雅黑" w:cs="宋体"/>
          <w:color w:val="444444"/>
          <w:kern w:val="0"/>
          <w:sz w:val="20"/>
          <w:szCs w:val="20"/>
        </w:rPr>
        <w:t>4</w:t>
      </w:r>
      <w:r>
        <w:rPr>
          <w:rFonts w:ascii="微软雅黑" w:eastAsia="微软雅黑" w:hAnsi="微软雅黑" w:cs="宋体" w:hint="eastAsia"/>
          <w:color w:val="444444"/>
          <w:kern w:val="0"/>
          <w:sz w:val="20"/>
          <w:szCs w:val="20"/>
        </w:rPr>
        <w:t>颗12核处理器</w:t>
      </w:r>
      <w:r>
        <w:rPr>
          <w:rFonts w:ascii="微软雅黑" w:eastAsia="微软雅黑" w:hAnsi="微软雅黑" w:cs="宋体"/>
          <w:color w:val="444444"/>
          <w:kern w:val="0"/>
          <w:sz w:val="20"/>
          <w:szCs w:val="20"/>
        </w:rPr>
        <w:t>，512G DDR4内存</w:t>
      </w:r>
      <w:r>
        <w:rPr>
          <w:rFonts w:ascii="微软雅黑" w:eastAsia="微软雅黑" w:hAnsi="微软雅黑" w:cs="宋体" w:hint="eastAsia"/>
          <w:color w:val="444444"/>
          <w:kern w:val="0"/>
          <w:sz w:val="20"/>
          <w:szCs w:val="20"/>
        </w:rPr>
        <w:t>，2块</w:t>
      </w:r>
      <w:r>
        <w:rPr>
          <w:rFonts w:ascii="微软雅黑" w:eastAsia="微软雅黑" w:hAnsi="微软雅黑" w:cs="宋体"/>
          <w:color w:val="444444"/>
          <w:kern w:val="0"/>
          <w:sz w:val="20"/>
          <w:szCs w:val="20"/>
        </w:rPr>
        <w:t>12</w:t>
      </w:r>
      <w:r>
        <w:rPr>
          <w:rFonts w:ascii="微软雅黑" w:eastAsia="微软雅黑" w:hAnsi="微软雅黑" w:cs="宋体" w:hint="eastAsia"/>
          <w:color w:val="444444"/>
          <w:kern w:val="0"/>
          <w:sz w:val="20"/>
          <w:szCs w:val="20"/>
        </w:rPr>
        <w:t>00</w:t>
      </w:r>
      <w:r>
        <w:rPr>
          <w:rFonts w:ascii="微软雅黑" w:eastAsia="微软雅黑" w:hAnsi="微软雅黑" w:cs="宋体"/>
          <w:color w:val="444444"/>
          <w:kern w:val="0"/>
          <w:sz w:val="20"/>
          <w:szCs w:val="20"/>
        </w:rPr>
        <w:t>G SAS RAID1</w:t>
      </w:r>
      <w:r>
        <w:rPr>
          <w:rFonts w:ascii="微软雅黑" w:eastAsia="微软雅黑" w:hAnsi="微软雅黑" w:cs="宋体" w:hint="eastAsia"/>
          <w:color w:val="444444"/>
          <w:kern w:val="0"/>
          <w:sz w:val="20"/>
          <w:szCs w:val="20"/>
        </w:rPr>
        <w:t>硬盘</w:t>
      </w:r>
      <w:r>
        <w:rPr>
          <w:rFonts w:ascii="微软雅黑" w:eastAsia="微软雅黑" w:hAnsi="微软雅黑" w:cs="宋体"/>
          <w:color w:val="444444"/>
          <w:kern w:val="0"/>
          <w:sz w:val="20"/>
          <w:szCs w:val="20"/>
        </w:rPr>
        <w:t>，</w:t>
      </w:r>
      <w:r>
        <w:rPr>
          <w:rFonts w:ascii="微软雅黑" w:eastAsia="微软雅黑" w:hAnsi="微软雅黑" w:cs="宋体" w:hint="eastAsia"/>
          <w:color w:val="444444"/>
          <w:kern w:val="0"/>
          <w:sz w:val="20"/>
          <w:szCs w:val="20"/>
        </w:rPr>
        <w:t>2块双</w:t>
      </w:r>
      <w:r>
        <w:rPr>
          <w:rFonts w:ascii="微软雅黑" w:eastAsia="微软雅黑" w:hAnsi="微软雅黑" w:cs="宋体"/>
          <w:color w:val="444444"/>
          <w:kern w:val="0"/>
          <w:sz w:val="20"/>
          <w:szCs w:val="20"/>
        </w:rPr>
        <w:t>端口万兆网卡，</w:t>
      </w:r>
      <w:r>
        <w:rPr>
          <w:rFonts w:ascii="微软雅黑" w:eastAsia="微软雅黑" w:hAnsi="微软雅黑" w:cs="宋体" w:hint="eastAsia"/>
          <w:color w:val="444444"/>
          <w:kern w:val="0"/>
          <w:sz w:val="20"/>
          <w:szCs w:val="20"/>
        </w:rPr>
        <w:t>4口</w:t>
      </w:r>
      <w:r>
        <w:rPr>
          <w:rFonts w:ascii="微软雅黑" w:eastAsia="微软雅黑" w:hAnsi="微软雅黑" w:cs="宋体"/>
          <w:color w:val="444444"/>
          <w:kern w:val="0"/>
          <w:sz w:val="20"/>
          <w:szCs w:val="20"/>
        </w:rPr>
        <w:t>千兆网卡，</w:t>
      </w:r>
      <w:r>
        <w:rPr>
          <w:rFonts w:ascii="微软雅黑" w:eastAsia="微软雅黑" w:hAnsi="微软雅黑" w:cs="宋体" w:hint="eastAsia"/>
          <w:color w:val="444444"/>
          <w:kern w:val="0"/>
          <w:sz w:val="20"/>
          <w:szCs w:val="20"/>
        </w:rPr>
        <w:t>2块</w:t>
      </w:r>
      <w:r>
        <w:rPr>
          <w:rFonts w:ascii="微软雅黑" w:eastAsia="微软雅黑" w:hAnsi="微软雅黑" w:cs="宋体"/>
          <w:color w:val="444444"/>
          <w:kern w:val="0"/>
          <w:sz w:val="20"/>
          <w:szCs w:val="20"/>
        </w:rPr>
        <w:t>双端口</w:t>
      </w:r>
      <w:r>
        <w:rPr>
          <w:rFonts w:ascii="微软雅黑" w:eastAsia="微软雅黑" w:hAnsi="微软雅黑" w:cs="宋体" w:hint="eastAsia"/>
          <w:color w:val="444444"/>
          <w:kern w:val="0"/>
          <w:sz w:val="20"/>
          <w:szCs w:val="20"/>
        </w:rPr>
        <w:t>16</w:t>
      </w:r>
      <w:r>
        <w:rPr>
          <w:rFonts w:ascii="微软雅黑" w:eastAsia="微软雅黑" w:hAnsi="微软雅黑" w:cs="宋体"/>
          <w:color w:val="444444"/>
          <w:kern w:val="0"/>
          <w:sz w:val="20"/>
          <w:szCs w:val="20"/>
        </w:rPr>
        <w:t>GB HBA卡，冗余</w:t>
      </w:r>
      <w:r>
        <w:rPr>
          <w:rFonts w:ascii="微软雅黑" w:eastAsia="微软雅黑" w:hAnsi="微软雅黑" w:cs="宋体" w:hint="eastAsia"/>
          <w:color w:val="444444"/>
          <w:kern w:val="0"/>
          <w:sz w:val="20"/>
          <w:szCs w:val="20"/>
        </w:rPr>
        <w:t>电源</w:t>
      </w:r>
      <w:r>
        <w:rPr>
          <w:rFonts w:ascii="微软雅黑" w:eastAsia="微软雅黑" w:hAnsi="微软雅黑" w:cs="宋体"/>
          <w:color w:val="444444"/>
          <w:kern w:val="0"/>
          <w:sz w:val="20"/>
          <w:szCs w:val="20"/>
        </w:rPr>
        <w:t>，冗余风扇</w:t>
      </w:r>
      <w:r>
        <w:rPr>
          <w:rFonts w:ascii="微软雅黑" w:eastAsia="微软雅黑" w:hAnsi="微软雅黑" w:cs="宋体" w:hint="eastAsia"/>
          <w:color w:val="444444"/>
          <w:kern w:val="0"/>
          <w:sz w:val="20"/>
          <w:szCs w:val="20"/>
        </w:rPr>
        <w:t>，提供原厂五年7×24小时免费上门保修服务。共4台。</w:t>
      </w:r>
    </w:p>
    <w:p w14:paraId="6F863B18" w14:textId="77777777" w:rsidR="009811BB" w:rsidRDefault="00BD6B9D">
      <w:pPr>
        <w:rPr>
          <w:rFonts w:ascii="微软雅黑" w:eastAsia="微软雅黑" w:hAnsi="微软雅黑" w:cs="宋体"/>
          <w:color w:val="444444"/>
          <w:kern w:val="0"/>
          <w:sz w:val="20"/>
          <w:szCs w:val="20"/>
        </w:rPr>
      </w:pPr>
      <w:r>
        <w:rPr>
          <w:rFonts w:ascii="微软雅黑" w:eastAsia="微软雅黑" w:hAnsi="微软雅黑" w:cs="宋体" w:hint="eastAsia"/>
          <w:color w:val="444444"/>
          <w:kern w:val="0"/>
          <w:sz w:val="20"/>
          <w:szCs w:val="20"/>
        </w:rPr>
        <w:t>2、光纤交换机：原厂</w:t>
      </w:r>
      <w:r>
        <w:rPr>
          <w:rFonts w:ascii="微软雅黑" w:eastAsia="微软雅黑" w:hAnsi="微软雅黑" w:cs="宋体"/>
          <w:color w:val="444444"/>
          <w:kern w:val="0"/>
          <w:sz w:val="20"/>
          <w:szCs w:val="20"/>
        </w:rPr>
        <w:t>五年保修</w:t>
      </w:r>
      <w:r>
        <w:rPr>
          <w:rFonts w:ascii="微软雅黑" w:eastAsia="微软雅黑" w:hAnsi="微软雅黑" w:cs="宋体" w:hint="eastAsia"/>
          <w:color w:val="444444"/>
          <w:kern w:val="0"/>
          <w:sz w:val="20"/>
          <w:szCs w:val="20"/>
        </w:rPr>
        <w:t>，</w:t>
      </w:r>
      <w:r>
        <w:rPr>
          <w:rFonts w:ascii="微软雅黑" w:eastAsia="微软雅黑" w:hAnsi="微软雅黑" w:cs="宋体"/>
          <w:color w:val="444444"/>
          <w:kern w:val="0"/>
          <w:sz w:val="20"/>
          <w:szCs w:val="20"/>
        </w:rPr>
        <w:t>4</w:t>
      </w:r>
      <w:r>
        <w:rPr>
          <w:rFonts w:ascii="微软雅黑" w:eastAsia="微软雅黑" w:hAnsi="微软雅黑" w:cs="宋体" w:hint="eastAsia"/>
          <w:color w:val="444444"/>
          <w:kern w:val="0"/>
          <w:sz w:val="20"/>
          <w:szCs w:val="20"/>
        </w:rPr>
        <w:t>台。</w:t>
      </w:r>
    </w:p>
    <w:p w14:paraId="0B95ED53" w14:textId="77777777" w:rsidR="009811BB" w:rsidRDefault="00BD6B9D">
      <w:pPr>
        <w:rPr>
          <w:rFonts w:ascii="微软雅黑" w:eastAsia="微软雅黑" w:hAnsi="微软雅黑" w:cs="宋体"/>
          <w:color w:val="444444"/>
          <w:kern w:val="0"/>
          <w:sz w:val="20"/>
          <w:szCs w:val="20"/>
        </w:rPr>
      </w:pPr>
      <w:r>
        <w:rPr>
          <w:rFonts w:ascii="微软雅黑" w:eastAsia="微软雅黑" w:hAnsi="微软雅黑" w:cs="宋体" w:hint="eastAsia"/>
          <w:color w:val="444444"/>
          <w:kern w:val="0"/>
          <w:sz w:val="20"/>
          <w:szCs w:val="20"/>
        </w:rPr>
        <w:t>3、超融合服务器：原厂</w:t>
      </w:r>
      <w:r>
        <w:rPr>
          <w:rFonts w:ascii="微软雅黑" w:eastAsia="微软雅黑" w:hAnsi="微软雅黑" w:cs="宋体"/>
          <w:color w:val="444444"/>
          <w:kern w:val="0"/>
          <w:sz w:val="20"/>
          <w:szCs w:val="20"/>
        </w:rPr>
        <w:t>五年保修</w:t>
      </w:r>
      <w:r>
        <w:rPr>
          <w:rFonts w:ascii="微软雅黑" w:eastAsia="微软雅黑" w:hAnsi="微软雅黑" w:cs="宋体" w:hint="eastAsia"/>
          <w:color w:val="444444"/>
          <w:kern w:val="0"/>
          <w:sz w:val="20"/>
          <w:szCs w:val="20"/>
        </w:rPr>
        <w:t>，配置5个节点。</w:t>
      </w:r>
    </w:p>
    <w:p w14:paraId="11BE4852" w14:textId="5681557C" w:rsidR="009811BB" w:rsidRDefault="00BD6B9D">
      <w:pPr>
        <w:rPr>
          <w:rFonts w:ascii="微软雅黑" w:eastAsia="微软雅黑" w:hAnsi="微软雅黑" w:cs="宋体"/>
          <w:color w:val="444444"/>
          <w:kern w:val="0"/>
          <w:sz w:val="20"/>
          <w:szCs w:val="20"/>
        </w:rPr>
      </w:pPr>
      <w:r>
        <w:rPr>
          <w:rFonts w:ascii="微软雅黑" w:eastAsia="微软雅黑" w:hAnsi="微软雅黑" w:cs="宋体"/>
          <w:color w:val="444444"/>
          <w:kern w:val="0"/>
          <w:sz w:val="20"/>
          <w:szCs w:val="20"/>
        </w:rPr>
        <w:t>4</w:t>
      </w:r>
      <w:r>
        <w:rPr>
          <w:rFonts w:ascii="微软雅黑" w:eastAsia="微软雅黑" w:hAnsi="微软雅黑" w:cs="宋体" w:hint="eastAsia"/>
          <w:color w:val="444444"/>
          <w:kern w:val="0"/>
          <w:sz w:val="20"/>
          <w:szCs w:val="20"/>
        </w:rPr>
        <w:t>、</w:t>
      </w:r>
      <w:r w:rsidR="006B31C1">
        <w:rPr>
          <w:rFonts w:ascii="微软雅黑" w:eastAsia="微软雅黑" w:hAnsi="微软雅黑" w:cs="宋体" w:hint="eastAsia"/>
          <w:color w:val="444444"/>
          <w:kern w:val="0"/>
          <w:sz w:val="20"/>
          <w:szCs w:val="20"/>
        </w:rPr>
        <w:t>pacs的存储设备：原厂</w:t>
      </w:r>
      <w:r w:rsidR="006B31C1">
        <w:rPr>
          <w:rFonts w:ascii="微软雅黑" w:eastAsia="微软雅黑" w:hAnsi="微软雅黑" w:cs="宋体"/>
          <w:color w:val="444444"/>
          <w:kern w:val="0"/>
          <w:sz w:val="20"/>
          <w:szCs w:val="20"/>
        </w:rPr>
        <w:t>五年保修</w:t>
      </w:r>
      <w:r w:rsidR="006B31C1">
        <w:rPr>
          <w:rFonts w:ascii="微软雅黑" w:eastAsia="微软雅黑" w:hAnsi="微软雅黑" w:cs="宋体" w:hint="eastAsia"/>
          <w:color w:val="444444"/>
          <w:kern w:val="0"/>
          <w:sz w:val="20"/>
          <w:szCs w:val="20"/>
        </w:rPr>
        <w:t>，2</w:t>
      </w:r>
      <w:r w:rsidR="006B31C1">
        <w:rPr>
          <w:rFonts w:ascii="微软雅黑" w:eastAsia="微软雅黑" w:hAnsi="微软雅黑" w:cs="宋体"/>
          <w:color w:val="444444"/>
          <w:kern w:val="0"/>
          <w:sz w:val="20"/>
          <w:szCs w:val="20"/>
        </w:rPr>
        <w:t>40T</w:t>
      </w:r>
      <w:r w:rsidR="000A2F75">
        <w:rPr>
          <w:rFonts w:ascii="微软雅黑" w:eastAsia="微软雅黑" w:hAnsi="微软雅黑" w:cs="宋体" w:hint="eastAsia"/>
          <w:color w:val="444444"/>
          <w:kern w:val="0"/>
          <w:sz w:val="20"/>
          <w:szCs w:val="20"/>
        </w:rPr>
        <w:t>。</w:t>
      </w:r>
    </w:p>
    <w:p w14:paraId="4BE929FC" w14:textId="6744870E" w:rsidR="009811BB" w:rsidRDefault="00BD6B9D">
      <w:pPr>
        <w:rPr>
          <w:rFonts w:ascii="微软雅黑" w:eastAsia="微软雅黑" w:hAnsi="微软雅黑" w:cs="宋体"/>
          <w:color w:val="444444"/>
          <w:kern w:val="0"/>
          <w:sz w:val="20"/>
          <w:szCs w:val="20"/>
        </w:rPr>
      </w:pPr>
      <w:r>
        <w:rPr>
          <w:rFonts w:ascii="微软雅黑" w:eastAsia="微软雅黑" w:hAnsi="微软雅黑" w:cs="宋体"/>
          <w:color w:val="444444"/>
          <w:kern w:val="0"/>
          <w:sz w:val="20"/>
          <w:szCs w:val="20"/>
        </w:rPr>
        <w:t>5</w:t>
      </w:r>
      <w:r>
        <w:rPr>
          <w:rFonts w:ascii="微软雅黑" w:eastAsia="微软雅黑" w:hAnsi="微软雅黑" w:cs="宋体" w:hint="eastAsia"/>
          <w:color w:val="444444"/>
          <w:kern w:val="0"/>
          <w:sz w:val="20"/>
          <w:szCs w:val="20"/>
        </w:rPr>
        <w:t>、</w:t>
      </w:r>
      <w:r w:rsidR="006B31C1">
        <w:rPr>
          <w:rFonts w:ascii="微软雅黑" w:eastAsia="微软雅黑" w:hAnsi="微软雅黑" w:cs="宋体" w:hint="eastAsia"/>
          <w:color w:val="444444"/>
          <w:kern w:val="0"/>
          <w:sz w:val="20"/>
          <w:szCs w:val="20"/>
        </w:rPr>
        <w:t>存储交换机: 原厂</w:t>
      </w:r>
      <w:r w:rsidR="006B31C1">
        <w:rPr>
          <w:rFonts w:ascii="微软雅黑" w:eastAsia="微软雅黑" w:hAnsi="微软雅黑" w:cs="宋体"/>
          <w:color w:val="444444"/>
          <w:kern w:val="0"/>
          <w:sz w:val="20"/>
          <w:szCs w:val="20"/>
        </w:rPr>
        <w:t>五年保修</w:t>
      </w:r>
      <w:r w:rsidR="006B31C1">
        <w:rPr>
          <w:rFonts w:ascii="微软雅黑" w:eastAsia="微软雅黑" w:hAnsi="微软雅黑" w:cs="宋体" w:hint="eastAsia"/>
          <w:color w:val="444444"/>
          <w:kern w:val="0"/>
          <w:sz w:val="20"/>
          <w:szCs w:val="20"/>
        </w:rPr>
        <w:t>，2台。</w:t>
      </w:r>
    </w:p>
    <w:p w14:paraId="4AFC8B3A" w14:textId="3AB94B9E" w:rsidR="009811BB" w:rsidRDefault="00BD6B9D">
      <w:pPr>
        <w:rPr>
          <w:rFonts w:ascii="微软雅黑" w:eastAsia="微软雅黑" w:hAnsi="微软雅黑" w:cs="宋体"/>
          <w:color w:val="444444"/>
          <w:kern w:val="0"/>
          <w:sz w:val="20"/>
          <w:szCs w:val="20"/>
        </w:rPr>
      </w:pPr>
      <w:r>
        <w:rPr>
          <w:rFonts w:ascii="微软雅黑" w:eastAsia="微软雅黑" w:hAnsi="微软雅黑" w:cs="宋体"/>
          <w:color w:val="444444"/>
          <w:kern w:val="0"/>
          <w:sz w:val="20"/>
          <w:szCs w:val="20"/>
        </w:rPr>
        <w:t>6</w:t>
      </w:r>
      <w:r>
        <w:rPr>
          <w:rFonts w:ascii="微软雅黑" w:eastAsia="微软雅黑" w:hAnsi="微软雅黑" w:cs="宋体" w:hint="eastAsia"/>
          <w:color w:val="444444"/>
          <w:kern w:val="0"/>
          <w:sz w:val="20"/>
          <w:szCs w:val="20"/>
        </w:rPr>
        <w:t>、</w:t>
      </w:r>
      <w:r w:rsidR="006B31C1">
        <w:rPr>
          <w:rFonts w:ascii="微软雅黑" w:eastAsia="微软雅黑" w:hAnsi="微软雅黑" w:cs="宋体" w:hint="eastAsia"/>
          <w:color w:val="444444"/>
          <w:kern w:val="0"/>
          <w:sz w:val="20"/>
          <w:szCs w:val="20"/>
        </w:rPr>
        <w:t>容灾备份系统：数据库容灾，应用服务器容灾，数据库备份，应用服务器备份，数据库监控，包括硬件，原厂三</w:t>
      </w:r>
      <w:r w:rsidR="006B31C1">
        <w:rPr>
          <w:rFonts w:ascii="微软雅黑" w:eastAsia="微软雅黑" w:hAnsi="微软雅黑" w:cs="宋体"/>
          <w:color w:val="444444"/>
          <w:kern w:val="0"/>
          <w:sz w:val="20"/>
          <w:szCs w:val="20"/>
        </w:rPr>
        <w:t>年保修</w:t>
      </w:r>
      <w:r w:rsidR="000A2F75">
        <w:rPr>
          <w:rFonts w:ascii="微软雅黑" w:eastAsia="微软雅黑" w:hAnsi="微软雅黑" w:cs="宋体" w:hint="eastAsia"/>
          <w:color w:val="444444"/>
          <w:kern w:val="0"/>
          <w:sz w:val="20"/>
          <w:szCs w:val="20"/>
        </w:rPr>
        <w:t>。</w:t>
      </w:r>
    </w:p>
    <w:p w14:paraId="55761260" w14:textId="7196B081" w:rsidR="009811BB" w:rsidRDefault="00BD6B9D">
      <w:pPr>
        <w:rPr>
          <w:rFonts w:ascii="微软雅黑" w:eastAsia="微软雅黑" w:hAnsi="微软雅黑" w:cs="宋体"/>
          <w:color w:val="444444"/>
          <w:kern w:val="0"/>
          <w:sz w:val="20"/>
          <w:szCs w:val="20"/>
        </w:rPr>
      </w:pPr>
      <w:r>
        <w:rPr>
          <w:rFonts w:ascii="微软雅黑" w:eastAsia="微软雅黑" w:hAnsi="微软雅黑" w:cs="宋体" w:hint="eastAsia"/>
          <w:color w:val="444444"/>
          <w:kern w:val="0"/>
          <w:sz w:val="20"/>
          <w:szCs w:val="20"/>
        </w:rPr>
        <w:t>7、</w:t>
      </w:r>
      <w:r w:rsidR="006B31C1">
        <w:rPr>
          <w:rFonts w:ascii="微软雅黑" w:eastAsia="微软雅黑" w:hAnsi="微软雅黑" w:cs="宋体" w:hint="eastAsia"/>
          <w:color w:val="444444"/>
          <w:kern w:val="0"/>
          <w:sz w:val="20"/>
          <w:szCs w:val="20"/>
        </w:rPr>
        <w:t xml:space="preserve">数据库运维管理软件 </w:t>
      </w:r>
      <w:r w:rsidR="006B31C1">
        <w:rPr>
          <w:rFonts w:ascii="微软雅黑" w:eastAsia="微软雅黑" w:hAnsi="微软雅黑" w:cs="宋体"/>
          <w:color w:val="444444"/>
          <w:kern w:val="0"/>
          <w:sz w:val="20"/>
          <w:szCs w:val="20"/>
        </w:rPr>
        <w:t xml:space="preserve"> </w:t>
      </w:r>
      <w:r w:rsidR="006B31C1">
        <w:rPr>
          <w:rFonts w:ascii="微软雅黑" w:eastAsia="微软雅黑" w:hAnsi="微软雅黑" w:cs="宋体" w:hint="eastAsia"/>
          <w:color w:val="444444"/>
          <w:kern w:val="0"/>
          <w:sz w:val="20"/>
          <w:szCs w:val="20"/>
        </w:rPr>
        <w:t>，原厂</w:t>
      </w:r>
      <w:r w:rsidR="009877E1">
        <w:rPr>
          <w:rFonts w:ascii="微软雅黑" w:eastAsia="微软雅黑" w:hAnsi="微软雅黑" w:cs="宋体" w:hint="eastAsia"/>
          <w:color w:val="444444"/>
          <w:kern w:val="0"/>
          <w:sz w:val="20"/>
          <w:szCs w:val="20"/>
        </w:rPr>
        <w:t>三</w:t>
      </w:r>
      <w:r w:rsidR="006B31C1">
        <w:rPr>
          <w:rFonts w:ascii="微软雅黑" w:eastAsia="微软雅黑" w:hAnsi="微软雅黑" w:cs="宋体"/>
          <w:color w:val="444444"/>
          <w:kern w:val="0"/>
          <w:sz w:val="20"/>
          <w:szCs w:val="20"/>
        </w:rPr>
        <w:t>年保修</w:t>
      </w:r>
      <w:r w:rsidR="006B31C1">
        <w:rPr>
          <w:rFonts w:ascii="微软雅黑" w:eastAsia="微软雅黑" w:hAnsi="微软雅黑" w:cs="宋体" w:hint="eastAsia"/>
          <w:color w:val="444444"/>
          <w:kern w:val="0"/>
          <w:sz w:val="20"/>
          <w:szCs w:val="20"/>
        </w:rPr>
        <w:t>，1套</w:t>
      </w:r>
      <w:r w:rsidR="000A2F75">
        <w:rPr>
          <w:rFonts w:ascii="微软雅黑" w:eastAsia="微软雅黑" w:hAnsi="微软雅黑" w:cs="宋体" w:hint="eastAsia"/>
          <w:color w:val="444444"/>
          <w:kern w:val="0"/>
          <w:sz w:val="20"/>
          <w:szCs w:val="20"/>
        </w:rPr>
        <w:t>。</w:t>
      </w:r>
    </w:p>
    <w:p w14:paraId="3DA5BD69" w14:textId="0C91EA99" w:rsidR="006B31C1" w:rsidRDefault="006B31C1">
      <w:pPr>
        <w:rPr>
          <w:rFonts w:ascii="微软雅黑" w:eastAsia="微软雅黑" w:hAnsi="微软雅黑" w:cs="宋体"/>
          <w:color w:val="444444"/>
          <w:kern w:val="0"/>
          <w:sz w:val="20"/>
          <w:szCs w:val="20"/>
        </w:rPr>
      </w:pPr>
      <w:r>
        <w:rPr>
          <w:rFonts w:ascii="微软雅黑" w:eastAsia="微软雅黑" w:hAnsi="微软雅黑" w:cs="宋体" w:hint="eastAsia"/>
          <w:color w:val="444444"/>
          <w:kern w:val="0"/>
          <w:sz w:val="20"/>
          <w:szCs w:val="20"/>
        </w:rPr>
        <w:t>8、万兆汇聚交换机：原厂</w:t>
      </w:r>
      <w:r>
        <w:rPr>
          <w:rFonts w:ascii="微软雅黑" w:eastAsia="微软雅黑" w:hAnsi="微软雅黑" w:cs="宋体"/>
          <w:color w:val="444444"/>
          <w:kern w:val="0"/>
          <w:sz w:val="20"/>
          <w:szCs w:val="20"/>
        </w:rPr>
        <w:t>五年保修</w:t>
      </w:r>
      <w:r>
        <w:rPr>
          <w:rFonts w:ascii="微软雅黑" w:eastAsia="微软雅黑" w:hAnsi="微软雅黑" w:cs="宋体" w:hint="eastAsia"/>
          <w:color w:val="444444"/>
          <w:kern w:val="0"/>
          <w:sz w:val="20"/>
          <w:szCs w:val="20"/>
        </w:rPr>
        <w:t>，</w:t>
      </w:r>
      <w:r w:rsidR="009877E1">
        <w:rPr>
          <w:rFonts w:ascii="微软雅黑" w:eastAsia="微软雅黑" w:hAnsi="微软雅黑" w:cs="宋体"/>
          <w:color w:val="444444"/>
          <w:kern w:val="0"/>
          <w:sz w:val="20"/>
          <w:szCs w:val="20"/>
        </w:rPr>
        <w:t>4</w:t>
      </w:r>
      <w:r>
        <w:rPr>
          <w:rFonts w:ascii="微软雅黑" w:eastAsia="微软雅黑" w:hAnsi="微软雅黑" w:cs="宋体" w:hint="eastAsia"/>
          <w:color w:val="444444"/>
          <w:kern w:val="0"/>
          <w:sz w:val="20"/>
          <w:szCs w:val="20"/>
        </w:rPr>
        <w:t>台。</w:t>
      </w:r>
    </w:p>
    <w:p w14:paraId="63F5813C" w14:textId="5532E354" w:rsidR="006B31C1" w:rsidRDefault="006B31C1" w:rsidP="006B31C1">
      <w:pPr>
        <w:spacing w:line="360" w:lineRule="auto"/>
        <w:rPr>
          <w:rFonts w:ascii="微软雅黑" w:eastAsia="微软雅黑" w:hAnsi="微软雅黑" w:cs="宋体"/>
          <w:color w:val="444444"/>
          <w:kern w:val="0"/>
          <w:sz w:val="20"/>
          <w:szCs w:val="20"/>
        </w:rPr>
      </w:pPr>
      <w:r>
        <w:rPr>
          <w:rFonts w:ascii="微软雅黑" w:eastAsia="微软雅黑" w:hAnsi="微软雅黑" w:cs="宋体"/>
          <w:color w:val="444444"/>
          <w:kern w:val="0"/>
          <w:sz w:val="20"/>
          <w:szCs w:val="20"/>
        </w:rPr>
        <w:t>9</w:t>
      </w:r>
      <w:r>
        <w:rPr>
          <w:rFonts w:ascii="微软雅黑" w:eastAsia="微软雅黑" w:hAnsi="微软雅黑" w:cs="宋体" w:hint="eastAsia"/>
          <w:color w:val="444444"/>
          <w:kern w:val="0"/>
          <w:sz w:val="20"/>
          <w:szCs w:val="20"/>
        </w:rPr>
        <w:t>、</w:t>
      </w:r>
      <w:r w:rsidRPr="00725EC7">
        <w:rPr>
          <w:rFonts w:asciiTheme="minorEastAsia" w:hAnsiTheme="minorEastAsia" w:cs="华文楷体" w:hint="eastAsia"/>
        </w:rPr>
        <w:t>H3C S7506E-X扩容</w:t>
      </w:r>
      <w:r w:rsidR="009877E1">
        <w:rPr>
          <w:rFonts w:asciiTheme="minorEastAsia" w:hAnsiTheme="minorEastAsia" w:cs="华文楷体" w:hint="eastAsia"/>
        </w:rPr>
        <w:t xml:space="preserve"> </w:t>
      </w:r>
      <w:r w:rsidR="009877E1">
        <w:rPr>
          <w:rFonts w:asciiTheme="minorEastAsia" w:hAnsiTheme="minorEastAsia" w:cs="华文楷体"/>
        </w:rPr>
        <w:t>2</w:t>
      </w:r>
      <w:r w:rsidR="009877E1">
        <w:rPr>
          <w:rFonts w:asciiTheme="minorEastAsia" w:hAnsiTheme="minorEastAsia" w:cs="华文楷体" w:hint="eastAsia"/>
        </w:rPr>
        <w:t>台，</w:t>
      </w:r>
      <w:r w:rsidR="009877E1">
        <w:rPr>
          <w:rFonts w:hint="eastAsia"/>
        </w:rPr>
        <w:t>H3C S7506E-X扩容24个</w:t>
      </w:r>
      <w:r w:rsidR="009877E1" w:rsidRPr="002111F2">
        <w:rPr>
          <w:rFonts w:hint="eastAsia"/>
        </w:rPr>
        <w:t>万兆</w:t>
      </w:r>
      <w:r w:rsidR="009877E1">
        <w:rPr>
          <w:rFonts w:hint="eastAsia"/>
        </w:rPr>
        <w:t>光口和24个</w:t>
      </w:r>
      <w:r w:rsidR="009877E1" w:rsidRPr="002111F2">
        <w:rPr>
          <w:rFonts w:hint="eastAsia"/>
        </w:rPr>
        <w:t>单模模块，</w:t>
      </w:r>
      <w:r w:rsidR="009877E1">
        <w:rPr>
          <w:rFonts w:hint="eastAsia"/>
        </w:rPr>
        <w:t>扩容部分</w:t>
      </w:r>
      <w:r w:rsidR="009877E1" w:rsidRPr="002111F2">
        <w:rPr>
          <w:rFonts w:hint="eastAsia"/>
        </w:rPr>
        <w:t>提供五年原厂维保服务</w:t>
      </w:r>
      <w:r w:rsidR="009877E1">
        <w:rPr>
          <w:rFonts w:hint="eastAsia"/>
        </w:rPr>
        <w:t>。</w:t>
      </w:r>
    </w:p>
    <w:p w14:paraId="04851E08" w14:textId="6EA89EF5" w:rsidR="006B31C1" w:rsidRPr="006B31C1" w:rsidRDefault="006B31C1">
      <w:pPr>
        <w:rPr>
          <w:rFonts w:ascii="微软雅黑" w:eastAsia="微软雅黑" w:hAnsi="微软雅黑" w:cs="宋体"/>
          <w:color w:val="444444"/>
          <w:kern w:val="0"/>
          <w:sz w:val="20"/>
          <w:szCs w:val="20"/>
        </w:rPr>
      </w:pPr>
      <w:r>
        <w:rPr>
          <w:rFonts w:ascii="微软雅黑" w:eastAsia="微软雅黑" w:hAnsi="微软雅黑" w:cs="宋体" w:hint="eastAsia"/>
          <w:color w:val="444444"/>
          <w:kern w:val="0"/>
          <w:sz w:val="20"/>
          <w:szCs w:val="20"/>
        </w:rPr>
        <w:t>1</w:t>
      </w:r>
      <w:r>
        <w:rPr>
          <w:rFonts w:ascii="微软雅黑" w:eastAsia="微软雅黑" w:hAnsi="微软雅黑" w:cs="宋体"/>
          <w:color w:val="444444"/>
          <w:kern w:val="0"/>
          <w:sz w:val="20"/>
          <w:szCs w:val="20"/>
        </w:rPr>
        <w:t>0</w:t>
      </w:r>
      <w:r>
        <w:rPr>
          <w:rFonts w:ascii="微软雅黑" w:eastAsia="微软雅黑" w:hAnsi="微软雅黑" w:cs="宋体" w:hint="eastAsia"/>
          <w:color w:val="444444"/>
          <w:kern w:val="0"/>
          <w:sz w:val="20"/>
          <w:szCs w:val="20"/>
        </w:rPr>
        <w:t>、</w:t>
      </w:r>
      <w:r w:rsidRPr="00725EC7">
        <w:rPr>
          <w:rFonts w:asciiTheme="minorEastAsia" w:hAnsiTheme="minorEastAsia" w:cs="华文楷体" w:hint="eastAsia"/>
        </w:rPr>
        <w:t>服务器汇聚交换机</w:t>
      </w:r>
      <w:r w:rsidR="009877E1">
        <w:rPr>
          <w:rFonts w:asciiTheme="minorEastAsia" w:hAnsiTheme="minorEastAsia" w:cs="华文楷体" w:hint="eastAsia"/>
        </w:rPr>
        <w:t xml:space="preserve"> </w:t>
      </w:r>
      <w:r w:rsidR="009877E1">
        <w:rPr>
          <w:rFonts w:asciiTheme="minorEastAsia" w:hAnsiTheme="minorEastAsia" w:cs="华文楷体"/>
        </w:rPr>
        <w:t xml:space="preserve"> </w:t>
      </w:r>
      <w:r w:rsidR="009877E1">
        <w:rPr>
          <w:rFonts w:ascii="微软雅黑" w:eastAsia="微软雅黑" w:hAnsi="微软雅黑" w:cs="宋体" w:hint="eastAsia"/>
          <w:color w:val="444444"/>
          <w:kern w:val="0"/>
          <w:sz w:val="20"/>
          <w:szCs w:val="20"/>
        </w:rPr>
        <w:t>原厂</w:t>
      </w:r>
      <w:r w:rsidR="009877E1">
        <w:rPr>
          <w:rFonts w:ascii="微软雅黑" w:eastAsia="微软雅黑" w:hAnsi="微软雅黑" w:cs="宋体"/>
          <w:color w:val="444444"/>
          <w:kern w:val="0"/>
          <w:sz w:val="20"/>
          <w:szCs w:val="20"/>
        </w:rPr>
        <w:t>五年保修</w:t>
      </w:r>
      <w:r w:rsidR="009877E1">
        <w:rPr>
          <w:rFonts w:ascii="微软雅黑" w:eastAsia="微软雅黑" w:hAnsi="微软雅黑" w:cs="宋体" w:hint="eastAsia"/>
          <w:color w:val="444444"/>
          <w:kern w:val="0"/>
          <w:sz w:val="20"/>
          <w:szCs w:val="20"/>
        </w:rPr>
        <w:t>，</w:t>
      </w:r>
      <w:r w:rsidR="009877E1">
        <w:rPr>
          <w:rFonts w:asciiTheme="minorEastAsia" w:hAnsiTheme="minorEastAsia" w:cs="华文楷体"/>
        </w:rPr>
        <w:t>2</w:t>
      </w:r>
      <w:r w:rsidR="009877E1">
        <w:rPr>
          <w:rFonts w:asciiTheme="minorEastAsia" w:hAnsiTheme="minorEastAsia" w:cs="华文楷体" w:hint="eastAsia"/>
        </w:rPr>
        <w:t>台。</w:t>
      </w:r>
    </w:p>
    <w:p w14:paraId="2DABD2B4" w14:textId="03080C6A" w:rsidR="009811BB" w:rsidRDefault="006B31C1">
      <w:pPr>
        <w:rPr>
          <w:rFonts w:ascii="微软雅黑" w:eastAsia="微软雅黑" w:hAnsi="微软雅黑" w:cs="宋体"/>
          <w:color w:val="444444"/>
          <w:kern w:val="0"/>
          <w:sz w:val="20"/>
          <w:szCs w:val="20"/>
        </w:rPr>
      </w:pPr>
      <w:r>
        <w:rPr>
          <w:rFonts w:ascii="微软雅黑" w:eastAsia="微软雅黑" w:hAnsi="微软雅黑" w:cs="宋体"/>
          <w:color w:val="444444"/>
          <w:kern w:val="0"/>
          <w:sz w:val="20"/>
          <w:szCs w:val="20"/>
        </w:rPr>
        <w:t>11</w:t>
      </w:r>
      <w:r w:rsidR="00BD6B9D">
        <w:rPr>
          <w:rFonts w:ascii="微软雅黑" w:eastAsia="微软雅黑" w:hAnsi="微软雅黑" w:cs="宋体" w:hint="eastAsia"/>
          <w:color w:val="444444"/>
          <w:kern w:val="0"/>
          <w:sz w:val="20"/>
          <w:szCs w:val="20"/>
        </w:rPr>
        <w:t>、维保服务</w:t>
      </w: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2045"/>
        <w:gridCol w:w="5012"/>
        <w:gridCol w:w="790"/>
      </w:tblGrid>
      <w:tr w:rsidR="009811BB" w14:paraId="129D2175" w14:textId="77777777">
        <w:tc>
          <w:tcPr>
            <w:tcW w:w="488" w:type="pct"/>
            <w:tcBorders>
              <w:top w:val="single" w:sz="4" w:space="0" w:color="auto"/>
              <w:left w:val="single" w:sz="4" w:space="0" w:color="auto"/>
              <w:bottom w:val="single" w:sz="4" w:space="0" w:color="auto"/>
              <w:right w:val="single" w:sz="4" w:space="0" w:color="auto"/>
            </w:tcBorders>
          </w:tcPr>
          <w:p w14:paraId="33BF1776" w14:textId="77777777" w:rsidR="009811BB" w:rsidRDefault="00BD6B9D">
            <w:pPr>
              <w:pStyle w:val="1"/>
              <w:spacing w:line="360" w:lineRule="auto"/>
              <w:ind w:firstLine="0"/>
              <w:rPr>
                <w:b/>
              </w:rPr>
            </w:pPr>
            <w:r>
              <w:rPr>
                <w:rFonts w:hint="eastAsia"/>
                <w:b/>
              </w:rPr>
              <w:t>序号</w:t>
            </w:r>
          </w:p>
        </w:tc>
        <w:tc>
          <w:tcPr>
            <w:tcW w:w="1176" w:type="pct"/>
            <w:tcBorders>
              <w:top w:val="single" w:sz="4" w:space="0" w:color="auto"/>
              <w:left w:val="single" w:sz="4" w:space="0" w:color="auto"/>
              <w:bottom w:val="single" w:sz="4" w:space="0" w:color="auto"/>
              <w:right w:val="single" w:sz="4" w:space="0" w:color="auto"/>
            </w:tcBorders>
          </w:tcPr>
          <w:p w14:paraId="44F3DC10" w14:textId="77777777" w:rsidR="009811BB" w:rsidRDefault="00BD6B9D">
            <w:pPr>
              <w:pStyle w:val="1"/>
              <w:spacing w:line="360" w:lineRule="auto"/>
              <w:rPr>
                <w:b/>
              </w:rPr>
            </w:pPr>
            <w:r>
              <w:rPr>
                <w:rFonts w:hint="eastAsia"/>
                <w:b/>
              </w:rPr>
              <w:t>项目</w:t>
            </w:r>
          </w:p>
        </w:tc>
        <w:tc>
          <w:tcPr>
            <w:tcW w:w="2882" w:type="pct"/>
            <w:tcBorders>
              <w:top w:val="single" w:sz="4" w:space="0" w:color="auto"/>
              <w:left w:val="single" w:sz="4" w:space="0" w:color="auto"/>
              <w:bottom w:val="single" w:sz="4" w:space="0" w:color="auto"/>
              <w:right w:val="single" w:sz="4" w:space="0" w:color="auto"/>
            </w:tcBorders>
          </w:tcPr>
          <w:p w14:paraId="5A4E359E" w14:textId="77777777" w:rsidR="009811BB" w:rsidRDefault="00BD6B9D">
            <w:pPr>
              <w:pStyle w:val="1"/>
              <w:spacing w:line="360" w:lineRule="auto"/>
              <w:rPr>
                <w:b/>
              </w:rPr>
            </w:pPr>
            <w:r>
              <w:rPr>
                <w:rFonts w:hint="eastAsia"/>
                <w:b/>
              </w:rPr>
              <w:t>序列号</w:t>
            </w:r>
          </w:p>
        </w:tc>
        <w:tc>
          <w:tcPr>
            <w:tcW w:w="455" w:type="pct"/>
            <w:tcBorders>
              <w:top w:val="single" w:sz="4" w:space="0" w:color="auto"/>
              <w:left w:val="single" w:sz="4" w:space="0" w:color="auto"/>
              <w:bottom w:val="single" w:sz="4" w:space="0" w:color="auto"/>
              <w:right w:val="single" w:sz="4" w:space="0" w:color="auto"/>
            </w:tcBorders>
          </w:tcPr>
          <w:p w14:paraId="056BC625" w14:textId="77777777" w:rsidR="009811BB" w:rsidRDefault="00BD6B9D">
            <w:pPr>
              <w:pStyle w:val="1"/>
              <w:spacing w:line="360" w:lineRule="auto"/>
              <w:ind w:firstLine="0"/>
              <w:rPr>
                <w:b/>
              </w:rPr>
            </w:pPr>
            <w:r>
              <w:rPr>
                <w:rFonts w:hint="eastAsia"/>
                <w:b/>
              </w:rPr>
              <w:t>数量</w:t>
            </w:r>
          </w:p>
        </w:tc>
      </w:tr>
      <w:tr w:rsidR="009811BB" w14:paraId="3C5B8390" w14:textId="77777777">
        <w:tc>
          <w:tcPr>
            <w:tcW w:w="488" w:type="pct"/>
            <w:tcBorders>
              <w:top w:val="single" w:sz="4" w:space="0" w:color="auto"/>
              <w:left w:val="single" w:sz="4" w:space="0" w:color="auto"/>
              <w:bottom w:val="single" w:sz="4" w:space="0" w:color="auto"/>
              <w:right w:val="single" w:sz="4" w:space="0" w:color="auto"/>
            </w:tcBorders>
          </w:tcPr>
          <w:p w14:paraId="311938D5" w14:textId="77777777" w:rsidR="009811BB" w:rsidRDefault="00BD6B9D">
            <w:pPr>
              <w:pStyle w:val="1"/>
              <w:spacing w:line="360" w:lineRule="auto"/>
              <w:ind w:firstLine="420"/>
              <w:jc w:val="center"/>
              <w:rPr>
                <w:rFonts w:asciiTheme="minorEastAsia" w:eastAsiaTheme="minorEastAsia" w:hAnsiTheme="minorEastAsia"/>
              </w:rPr>
            </w:pPr>
            <w:r>
              <w:rPr>
                <w:rFonts w:asciiTheme="minorEastAsia" w:eastAsiaTheme="minorEastAsia" w:hAnsiTheme="minorEastAsia"/>
              </w:rPr>
              <w:t>1</w:t>
            </w:r>
          </w:p>
        </w:tc>
        <w:tc>
          <w:tcPr>
            <w:tcW w:w="1176" w:type="pct"/>
            <w:tcBorders>
              <w:top w:val="single" w:sz="4" w:space="0" w:color="auto"/>
              <w:left w:val="single" w:sz="4" w:space="0" w:color="auto"/>
              <w:bottom w:val="single" w:sz="4" w:space="0" w:color="auto"/>
              <w:right w:val="single" w:sz="4" w:space="0" w:color="auto"/>
            </w:tcBorders>
          </w:tcPr>
          <w:p w14:paraId="2FA6071E" w14:textId="77777777" w:rsidR="009811BB" w:rsidRDefault="00BD6B9D">
            <w:pPr>
              <w:pStyle w:val="1"/>
              <w:ind w:firstLine="0"/>
              <w:rPr>
                <w:rFonts w:asciiTheme="minorEastAsia" w:eastAsiaTheme="minorEastAsia" w:hAnsiTheme="minorEastAsia"/>
              </w:rPr>
            </w:pPr>
            <w:r>
              <w:rPr>
                <w:rFonts w:asciiTheme="minorEastAsia" w:eastAsiaTheme="minorEastAsia" w:hAnsiTheme="minorEastAsia"/>
              </w:rPr>
              <w:t>IBM power S824</w:t>
            </w:r>
          </w:p>
        </w:tc>
        <w:tc>
          <w:tcPr>
            <w:tcW w:w="2882" w:type="pct"/>
            <w:tcBorders>
              <w:top w:val="single" w:sz="4" w:space="0" w:color="auto"/>
              <w:left w:val="single" w:sz="4" w:space="0" w:color="auto"/>
              <w:bottom w:val="single" w:sz="4" w:space="0" w:color="auto"/>
              <w:right w:val="single" w:sz="4" w:space="0" w:color="auto"/>
            </w:tcBorders>
          </w:tcPr>
          <w:p w14:paraId="0F6BC52C" w14:textId="77777777" w:rsidR="009811BB" w:rsidRDefault="00BD6B9D">
            <w:pPr>
              <w:pStyle w:val="1"/>
              <w:ind w:firstLine="420"/>
              <w:rPr>
                <w:rFonts w:asciiTheme="minorEastAsia" w:eastAsiaTheme="minorEastAsia" w:hAnsiTheme="minorEastAsia"/>
              </w:rPr>
            </w:pPr>
            <w:r>
              <w:rPr>
                <w:rFonts w:asciiTheme="minorEastAsia" w:eastAsiaTheme="minorEastAsia" w:hAnsiTheme="minorEastAsia"/>
              </w:rPr>
              <w:t>84E684VMT:828642A</w:t>
            </w:r>
          </w:p>
          <w:p w14:paraId="3477D019" w14:textId="77777777" w:rsidR="009811BB" w:rsidRDefault="00BD6B9D">
            <w:pPr>
              <w:pStyle w:val="1"/>
              <w:ind w:firstLine="420"/>
              <w:rPr>
                <w:rFonts w:asciiTheme="minorEastAsia" w:eastAsiaTheme="minorEastAsia" w:hAnsiTheme="minorEastAsia"/>
              </w:rPr>
            </w:pPr>
            <w:r>
              <w:rPr>
                <w:rFonts w:asciiTheme="minorEastAsia" w:eastAsiaTheme="minorEastAsia" w:hAnsiTheme="minorEastAsia"/>
              </w:rPr>
              <w:t>84E685V</w:t>
            </w:r>
            <w:r>
              <w:rPr>
                <w:rFonts w:asciiTheme="minorEastAsia" w:eastAsiaTheme="minorEastAsia" w:hAnsiTheme="minorEastAsia" w:hint="eastAsia"/>
              </w:rPr>
              <w:t xml:space="preserve">    MT：828642A</w:t>
            </w:r>
          </w:p>
        </w:tc>
        <w:tc>
          <w:tcPr>
            <w:tcW w:w="455" w:type="pct"/>
            <w:tcBorders>
              <w:top w:val="single" w:sz="4" w:space="0" w:color="auto"/>
              <w:left w:val="single" w:sz="4" w:space="0" w:color="auto"/>
              <w:bottom w:val="single" w:sz="4" w:space="0" w:color="auto"/>
              <w:right w:val="single" w:sz="4" w:space="0" w:color="auto"/>
            </w:tcBorders>
          </w:tcPr>
          <w:p w14:paraId="737721E0" w14:textId="77777777" w:rsidR="009811BB" w:rsidRDefault="00BD6B9D">
            <w:pPr>
              <w:pStyle w:val="1"/>
              <w:spacing w:line="360" w:lineRule="auto"/>
              <w:ind w:firstLine="0"/>
              <w:rPr>
                <w:rFonts w:asciiTheme="minorEastAsia" w:eastAsiaTheme="minorEastAsia" w:hAnsiTheme="minorEastAsia"/>
              </w:rPr>
            </w:pPr>
            <w:r>
              <w:rPr>
                <w:rFonts w:asciiTheme="minorEastAsia" w:eastAsiaTheme="minorEastAsia" w:hAnsiTheme="minorEastAsia" w:hint="eastAsia"/>
              </w:rPr>
              <w:t>2</w:t>
            </w:r>
          </w:p>
        </w:tc>
      </w:tr>
      <w:tr w:rsidR="009811BB" w14:paraId="4A95DE11" w14:textId="77777777">
        <w:tc>
          <w:tcPr>
            <w:tcW w:w="488" w:type="pct"/>
            <w:tcBorders>
              <w:top w:val="single" w:sz="4" w:space="0" w:color="auto"/>
              <w:left w:val="single" w:sz="4" w:space="0" w:color="auto"/>
              <w:bottom w:val="single" w:sz="4" w:space="0" w:color="auto"/>
              <w:right w:val="single" w:sz="4" w:space="0" w:color="auto"/>
            </w:tcBorders>
          </w:tcPr>
          <w:p w14:paraId="1DD30873" w14:textId="77777777" w:rsidR="009811BB" w:rsidRDefault="00BD6B9D">
            <w:pPr>
              <w:pStyle w:val="1"/>
              <w:spacing w:line="360" w:lineRule="auto"/>
              <w:ind w:firstLine="420"/>
              <w:jc w:val="center"/>
              <w:rPr>
                <w:rFonts w:asciiTheme="minorEastAsia" w:eastAsiaTheme="minorEastAsia" w:hAnsiTheme="minorEastAsia"/>
              </w:rPr>
            </w:pPr>
            <w:r>
              <w:rPr>
                <w:rFonts w:asciiTheme="minorEastAsia" w:eastAsiaTheme="minorEastAsia" w:hAnsiTheme="minorEastAsia" w:hint="eastAsia"/>
              </w:rPr>
              <w:lastRenderedPageBreak/>
              <w:t>2</w:t>
            </w:r>
          </w:p>
        </w:tc>
        <w:tc>
          <w:tcPr>
            <w:tcW w:w="1176" w:type="pct"/>
            <w:tcBorders>
              <w:top w:val="single" w:sz="4" w:space="0" w:color="auto"/>
              <w:left w:val="single" w:sz="4" w:space="0" w:color="auto"/>
              <w:bottom w:val="single" w:sz="4" w:space="0" w:color="auto"/>
              <w:right w:val="single" w:sz="4" w:space="0" w:color="auto"/>
            </w:tcBorders>
          </w:tcPr>
          <w:p w14:paraId="43F7F526" w14:textId="77777777" w:rsidR="009811BB" w:rsidRDefault="00BD6B9D">
            <w:pPr>
              <w:pStyle w:val="1"/>
              <w:ind w:firstLine="0"/>
              <w:rPr>
                <w:rFonts w:asciiTheme="minorEastAsia" w:eastAsiaTheme="minorEastAsia" w:hAnsiTheme="minorEastAsia"/>
              </w:rPr>
            </w:pPr>
            <w:r>
              <w:rPr>
                <w:rFonts w:asciiTheme="minorEastAsia" w:eastAsiaTheme="minorEastAsia" w:hAnsiTheme="minorEastAsia"/>
              </w:rPr>
              <w:t>EMC-XTREMIO</w:t>
            </w:r>
          </w:p>
        </w:tc>
        <w:tc>
          <w:tcPr>
            <w:tcW w:w="2882" w:type="pct"/>
            <w:tcBorders>
              <w:top w:val="single" w:sz="4" w:space="0" w:color="auto"/>
              <w:left w:val="single" w:sz="4" w:space="0" w:color="auto"/>
              <w:bottom w:val="single" w:sz="4" w:space="0" w:color="auto"/>
              <w:right w:val="single" w:sz="4" w:space="0" w:color="auto"/>
            </w:tcBorders>
          </w:tcPr>
          <w:p w14:paraId="1A8496B0" w14:textId="77777777" w:rsidR="009811BB" w:rsidRDefault="00BD6B9D">
            <w:pPr>
              <w:pStyle w:val="1"/>
              <w:ind w:firstLine="420"/>
              <w:rPr>
                <w:rFonts w:asciiTheme="minorEastAsia" w:eastAsiaTheme="minorEastAsia" w:hAnsiTheme="minorEastAsia"/>
              </w:rPr>
            </w:pPr>
            <w:r>
              <w:rPr>
                <w:rFonts w:asciiTheme="minorEastAsia" w:eastAsiaTheme="minorEastAsia" w:hAnsiTheme="minorEastAsia"/>
              </w:rPr>
              <w:t>FC6CH151700782</w:t>
            </w:r>
          </w:p>
          <w:p w14:paraId="6B959648" w14:textId="77777777" w:rsidR="009811BB" w:rsidRDefault="00BD6B9D">
            <w:pPr>
              <w:pStyle w:val="1"/>
              <w:ind w:firstLine="420"/>
              <w:rPr>
                <w:rFonts w:asciiTheme="minorEastAsia" w:eastAsiaTheme="minorEastAsia" w:hAnsiTheme="minorEastAsia"/>
              </w:rPr>
            </w:pPr>
            <w:r>
              <w:rPr>
                <w:rFonts w:asciiTheme="minorEastAsia" w:eastAsiaTheme="minorEastAsia" w:hAnsiTheme="minorEastAsia"/>
              </w:rPr>
              <w:t>FC6CH151701163</w:t>
            </w:r>
          </w:p>
        </w:tc>
        <w:tc>
          <w:tcPr>
            <w:tcW w:w="455" w:type="pct"/>
            <w:tcBorders>
              <w:top w:val="single" w:sz="4" w:space="0" w:color="auto"/>
              <w:left w:val="single" w:sz="4" w:space="0" w:color="auto"/>
              <w:bottom w:val="single" w:sz="4" w:space="0" w:color="auto"/>
              <w:right w:val="single" w:sz="4" w:space="0" w:color="auto"/>
            </w:tcBorders>
          </w:tcPr>
          <w:p w14:paraId="64B338C6" w14:textId="77777777" w:rsidR="009811BB" w:rsidRDefault="00BD6B9D">
            <w:pPr>
              <w:pStyle w:val="1"/>
              <w:spacing w:line="360" w:lineRule="auto"/>
              <w:ind w:firstLine="0"/>
              <w:rPr>
                <w:rFonts w:asciiTheme="minorEastAsia" w:eastAsiaTheme="minorEastAsia" w:hAnsiTheme="minorEastAsia"/>
              </w:rPr>
            </w:pPr>
            <w:r>
              <w:rPr>
                <w:rFonts w:asciiTheme="minorEastAsia" w:eastAsiaTheme="minorEastAsia" w:hAnsiTheme="minorEastAsia" w:hint="eastAsia"/>
              </w:rPr>
              <w:t>2</w:t>
            </w:r>
          </w:p>
        </w:tc>
      </w:tr>
      <w:tr w:rsidR="009811BB" w14:paraId="49BC65E6" w14:textId="77777777">
        <w:tc>
          <w:tcPr>
            <w:tcW w:w="488" w:type="pct"/>
            <w:tcBorders>
              <w:top w:val="single" w:sz="4" w:space="0" w:color="auto"/>
              <w:left w:val="single" w:sz="4" w:space="0" w:color="auto"/>
              <w:bottom w:val="single" w:sz="4" w:space="0" w:color="auto"/>
              <w:right w:val="single" w:sz="4" w:space="0" w:color="auto"/>
            </w:tcBorders>
          </w:tcPr>
          <w:p w14:paraId="72751FB8" w14:textId="77777777" w:rsidR="009811BB" w:rsidRDefault="00BD6B9D">
            <w:pPr>
              <w:pStyle w:val="1"/>
              <w:spacing w:line="360" w:lineRule="auto"/>
              <w:ind w:firstLine="420"/>
              <w:jc w:val="center"/>
              <w:rPr>
                <w:rFonts w:asciiTheme="minorEastAsia" w:eastAsiaTheme="minorEastAsia" w:hAnsiTheme="minorEastAsia"/>
              </w:rPr>
            </w:pPr>
            <w:r>
              <w:rPr>
                <w:rFonts w:asciiTheme="minorEastAsia" w:eastAsiaTheme="minorEastAsia" w:hAnsiTheme="minorEastAsia" w:hint="eastAsia"/>
              </w:rPr>
              <w:t>3</w:t>
            </w:r>
          </w:p>
        </w:tc>
        <w:tc>
          <w:tcPr>
            <w:tcW w:w="1176" w:type="pct"/>
            <w:tcBorders>
              <w:top w:val="single" w:sz="4" w:space="0" w:color="auto"/>
              <w:left w:val="single" w:sz="4" w:space="0" w:color="auto"/>
              <w:bottom w:val="single" w:sz="4" w:space="0" w:color="auto"/>
              <w:right w:val="single" w:sz="4" w:space="0" w:color="auto"/>
            </w:tcBorders>
          </w:tcPr>
          <w:p w14:paraId="124EC51E" w14:textId="77777777" w:rsidR="009811BB" w:rsidRDefault="00BD6B9D">
            <w:pPr>
              <w:pStyle w:val="1"/>
              <w:ind w:firstLine="0"/>
              <w:rPr>
                <w:rFonts w:asciiTheme="minorEastAsia" w:eastAsiaTheme="minorEastAsia" w:hAnsiTheme="minorEastAsia"/>
              </w:rPr>
            </w:pPr>
            <w:r>
              <w:rPr>
                <w:rFonts w:asciiTheme="minorEastAsia" w:eastAsiaTheme="minorEastAsia" w:hAnsiTheme="minorEastAsia"/>
              </w:rPr>
              <w:t>EMC VPLEX</w:t>
            </w:r>
          </w:p>
        </w:tc>
        <w:tc>
          <w:tcPr>
            <w:tcW w:w="2882" w:type="pct"/>
            <w:tcBorders>
              <w:top w:val="single" w:sz="4" w:space="0" w:color="auto"/>
              <w:left w:val="single" w:sz="4" w:space="0" w:color="auto"/>
              <w:bottom w:val="single" w:sz="4" w:space="0" w:color="auto"/>
              <w:right w:val="single" w:sz="4" w:space="0" w:color="auto"/>
            </w:tcBorders>
          </w:tcPr>
          <w:p w14:paraId="72ECB955" w14:textId="77777777" w:rsidR="009811BB" w:rsidRDefault="00BD6B9D">
            <w:pPr>
              <w:pStyle w:val="1"/>
              <w:ind w:firstLine="420"/>
              <w:rPr>
                <w:rFonts w:asciiTheme="minorEastAsia" w:eastAsiaTheme="minorEastAsia" w:hAnsiTheme="minorEastAsia"/>
              </w:rPr>
            </w:pPr>
            <w:r>
              <w:rPr>
                <w:rFonts w:asciiTheme="minorEastAsia" w:eastAsiaTheme="minorEastAsia" w:hAnsiTheme="minorEastAsia"/>
              </w:rPr>
              <w:t>CKM00152301584</w:t>
            </w:r>
          </w:p>
        </w:tc>
        <w:tc>
          <w:tcPr>
            <w:tcW w:w="455" w:type="pct"/>
            <w:tcBorders>
              <w:top w:val="single" w:sz="4" w:space="0" w:color="auto"/>
              <w:left w:val="single" w:sz="4" w:space="0" w:color="auto"/>
              <w:bottom w:val="single" w:sz="4" w:space="0" w:color="auto"/>
              <w:right w:val="single" w:sz="4" w:space="0" w:color="auto"/>
            </w:tcBorders>
          </w:tcPr>
          <w:p w14:paraId="7E8EDCDF" w14:textId="77777777" w:rsidR="009811BB" w:rsidRDefault="00BD6B9D">
            <w:pPr>
              <w:pStyle w:val="1"/>
              <w:spacing w:line="360" w:lineRule="auto"/>
              <w:ind w:firstLine="0"/>
              <w:rPr>
                <w:rFonts w:asciiTheme="minorEastAsia" w:eastAsiaTheme="minorEastAsia" w:hAnsiTheme="minorEastAsia"/>
              </w:rPr>
            </w:pPr>
            <w:r>
              <w:rPr>
                <w:rFonts w:asciiTheme="minorEastAsia" w:eastAsiaTheme="minorEastAsia" w:hAnsiTheme="minorEastAsia" w:hint="eastAsia"/>
              </w:rPr>
              <w:t>2</w:t>
            </w:r>
          </w:p>
        </w:tc>
      </w:tr>
      <w:tr w:rsidR="009811BB" w14:paraId="241327F5" w14:textId="77777777">
        <w:tc>
          <w:tcPr>
            <w:tcW w:w="488" w:type="pct"/>
            <w:tcBorders>
              <w:top w:val="single" w:sz="4" w:space="0" w:color="auto"/>
              <w:left w:val="single" w:sz="4" w:space="0" w:color="auto"/>
              <w:bottom w:val="single" w:sz="4" w:space="0" w:color="auto"/>
              <w:right w:val="single" w:sz="4" w:space="0" w:color="auto"/>
            </w:tcBorders>
          </w:tcPr>
          <w:p w14:paraId="5B9E1161" w14:textId="77777777" w:rsidR="009811BB" w:rsidRDefault="00BD6B9D">
            <w:pPr>
              <w:pStyle w:val="1"/>
              <w:spacing w:line="360" w:lineRule="auto"/>
              <w:ind w:firstLine="420"/>
              <w:jc w:val="center"/>
              <w:rPr>
                <w:rFonts w:asciiTheme="minorEastAsia" w:eastAsiaTheme="minorEastAsia" w:hAnsiTheme="minorEastAsia"/>
              </w:rPr>
            </w:pPr>
            <w:r>
              <w:rPr>
                <w:rFonts w:asciiTheme="minorEastAsia" w:eastAsiaTheme="minorEastAsia" w:hAnsiTheme="minorEastAsia" w:hint="eastAsia"/>
              </w:rPr>
              <w:t>4</w:t>
            </w:r>
          </w:p>
        </w:tc>
        <w:tc>
          <w:tcPr>
            <w:tcW w:w="1176" w:type="pct"/>
            <w:tcBorders>
              <w:top w:val="single" w:sz="4" w:space="0" w:color="auto"/>
              <w:left w:val="single" w:sz="4" w:space="0" w:color="auto"/>
              <w:bottom w:val="single" w:sz="4" w:space="0" w:color="auto"/>
              <w:right w:val="single" w:sz="4" w:space="0" w:color="auto"/>
            </w:tcBorders>
          </w:tcPr>
          <w:p w14:paraId="5A0D947F" w14:textId="77777777" w:rsidR="009811BB" w:rsidRDefault="00BD6B9D">
            <w:pPr>
              <w:pStyle w:val="1"/>
              <w:ind w:firstLine="0"/>
              <w:rPr>
                <w:rFonts w:asciiTheme="minorEastAsia" w:eastAsiaTheme="minorEastAsia" w:hAnsiTheme="minorEastAsia"/>
              </w:rPr>
            </w:pPr>
            <w:r>
              <w:rPr>
                <w:rFonts w:asciiTheme="minorEastAsia" w:eastAsiaTheme="minorEastAsia" w:hAnsiTheme="minorEastAsia" w:hint="eastAsia"/>
              </w:rPr>
              <w:t>EMC VNX5400盘柜</w:t>
            </w:r>
          </w:p>
        </w:tc>
        <w:tc>
          <w:tcPr>
            <w:tcW w:w="2882" w:type="pct"/>
            <w:tcBorders>
              <w:top w:val="single" w:sz="4" w:space="0" w:color="auto"/>
              <w:left w:val="single" w:sz="4" w:space="0" w:color="auto"/>
              <w:bottom w:val="single" w:sz="4" w:space="0" w:color="auto"/>
              <w:right w:val="single" w:sz="4" w:space="0" w:color="auto"/>
            </w:tcBorders>
          </w:tcPr>
          <w:p w14:paraId="5606B94E" w14:textId="77777777" w:rsidR="009811BB" w:rsidRDefault="00BD6B9D">
            <w:pPr>
              <w:pStyle w:val="1"/>
              <w:ind w:firstLine="420"/>
              <w:rPr>
                <w:rFonts w:asciiTheme="minorEastAsia" w:eastAsiaTheme="minorEastAsia" w:hAnsiTheme="minorEastAsia"/>
              </w:rPr>
            </w:pPr>
            <w:r>
              <w:rPr>
                <w:rFonts w:asciiTheme="minorEastAsia" w:eastAsiaTheme="minorEastAsia" w:hAnsiTheme="minorEastAsia"/>
              </w:rPr>
              <w:t>CETV2152400019</w:t>
            </w:r>
          </w:p>
        </w:tc>
        <w:tc>
          <w:tcPr>
            <w:tcW w:w="455" w:type="pct"/>
            <w:tcBorders>
              <w:top w:val="single" w:sz="4" w:space="0" w:color="auto"/>
              <w:left w:val="single" w:sz="4" w:space="0" w:color="auto"/>
              <w:bottom w:val="single" w:sz="4" w:space="0" w:color="auto"/>
              <w:right w:val="single" w:sz="4" w:space="0" w:color="auto"/>
            </w:tcBorders>
          </w:tcPr>
          <w:p w14:paraId="5AFFD820" w14:textId="77777777" w:rsidR="009811BB" w:rsidRDefault="00BD6B9D">
            <w:pPr>
              <w:pStyle w:val="1"/>
              <w:spacing w:line="360" w:lineRule="auto"/>
              <w:ind w:firstLine="0"/>
              <w:rPr>
                <w:rFonts w:asciiTheme="minorEastAsia" w:eastAsiaTheme="minorEastAsia" w:hAnsiTheme="minorEastAsia"/>
              </w:rPr>
            </w:pPr>
            <w:r>
              <w:rPr>
                <w:rFonts w:asciiTheme="minorEastAsia" w:eastAsiaTheme="minorEastAsia" w:hAnsiTheme="minorEastAsia" w:hint="eastAsia"/>
              </w:rPr>
              <w:t>1</w:t>
            </w:r>
          </w:p>
        </w:tc>
      </w:tr>
      <w:tr w:rsidR="009811BB" w14:paraId="2BCDAEA4" w14:textId="77777777">
        <w:tc>
          <w:tcPr>
            <w:tcW w:w="488" w:type="pct"/>
            <w:tcBorders>
              <w:top w:val="single" w:sz="4" w:space="0" w:color="auto"/>
              <w:left w:val="single" w:sz="4" w:space="0" w:color="auto"/>
              <w:bottom w:val="single" w:sz="4" w:space="0" w:color="auto"/>
              <w:right w:val="single" w:sz="4" w:space="0" w:color="auto"/>
            </w:tcBorders>
          </w:tcPr>
          <w:p w14:paraId="0DF09DCD" w14:textId="77777777" w:rsidR="009811BB" w:rsidRDefault="00BD6B9D">
            <w:pPr>
              <w:pStyle w:val="1"/>
              <w:spacing w:line="360" w:lineRule="auto"/>
              <w:ind w:firstLine="420"/>
              <w:jc w:val="center"/>
              <w:rPr>
                <w:rFonts w:asciiTheme="minorEastAsia" w:eastAsiaTheme="minorEastAsia" w:hAnsiTheme="minorEastAsia"/>
              </w:rPr>
            </w:pPr>
            <w:r>
              <w:rPr>
                <w:rFonts w:asciiTheme="minorEastAsia" w:eastAsiaTheme="minorEastAsia" w:hAnsiTheme="minorEastAsia" w:hint="eastAsia"/>
              </w:rPr>
              <w:t>5</w:t>
            </w:r>
          </w:p>
        </w:tc>
        <w:tc>
          <w:tcPr>
            <w:tcW w:w="1176" w:type="pct"/>
            <w:tcBorders>
              <w:top w:val="single" w:sz="4" w:space="0" w:color="auto"/>
              <w:left w:val="single" w:sz="4" w:space="0" w:color="auto"/>
              <w:bottom w:val="single" w:sz="4" w:space="0" w:color="auto"/>
              <w:right w:val="single" w:sz="4" w:space="0" w:color="auto"/>
            </w:tcBorders>
          </w:tcPr>
          <w:p w14:paraId="62E27300" w14:textId="77777777" w:rsidR="009811BB" w:rsidRDefault="00BD6B9D">
            <w:pPr>
              <w:pStyle w:val="1"/>
              <w:ind w:firstLine="0"/>
              <w:rPr>
                <w:rFonts w:asciiTheme="minorEastAsia" w:eastAsiaTheme="minorEastAsia" w:hAnsiTheme="minorEastAsia"/>
              </w:rPr>
            </w:pPr>
            <w:r>
              <w:rPr>
                <w:rFonts w:asciiTheme="minorEastAsia" w:eastAsiaTheme="minorEastAsia" w:hAnsiTheme="minorEastAsia"/>
              </w:rPr>
              <w:t>EMC DS300B</w:t>
            </w:r>
          </w:p>
        </w:tc>
        <w:tc>
          <w:tcPr>
            <w:tcW w:w="2882" w:type="pct"/>
            <w:tcBorders>
              <w:top w:val="single" w:sz="4" w:space="0" w:color="auto"/>
              <w:left w:val="single" w:sz="4" w:space="0" w:color="auto"/>
              <w:bottom w:val="single" w:sz="4" w:space="0" w:color="auto"/>
              <w:right w:val="single" w:sz="4" w:space="0" w:color="auto"/>
            </w:tcBorders>
          </w:tcPr>
          <w:p w14:paraId="2462A350" w14:textId="77777777" w:rsidR="009811BB" w:rsidRDefault="00BD6B9D">
            <w:pPr>
              <w:pStyle w:val="1"/>
              <w:ind w:firstLine="420"/>
              <w:rPr>
                <w:rFonts w:asciiTheme="minorEastAsia" w:eastAsiaTheme="minorEastAsia" w:hAnsiTheme="minorEastAsia"/>
              </w:rPr>
            </w:pPr>
            <w:r>
              <w:rPr>
                <w:rFonts w:asciiTheme="minorEastAsia" w:eastAsiaTheme="minorEastAsia" w:hAnsiTheme="minorEastAsia"/>
              </w:rPr>
              <w:t>BRCALJ1912L0FJ</w:t>
            </w:r>
          </w:p>
          <w:p w14:paraId="77200582" w14:textId="77777777" w:rsidR="009811BB" w:rsidRDefault="00BD6B9D">
            <w:pPr>
              <w:pStyle w:val="1"/>
              <w:ind w:firstLine="420"/>
              <w:rPr>
                <w:rFonts w:asciiTheme="minorEastAsia" w:eastAsiaTheme="minorEastAsia" w:hAnsiTheme="minorEastAsia"/>
              </w:rPr>
            </w:pPr>
            <w:r>
              <w:rPr>
                <w:rFonts w:asciiTheme="minorEastAsia" w:eastAsiaTheme="minorEastAsia" w:hAnsiTheme="minorEastAsia"/>
              </w:rPr>
              <w:t>BRCALJ1912L0F9</w:t>
            </w:r>
          </w:p>
        </w:tc>
        <w:tc>
          <w:tcPr>
            <w:tcW w:w="455" w:type="pct"/>
            <w:tcBorders>
              <w:top w:val="single" w:sz="4" w:space="0" w:color="auto"/>
              <w:left w:val="single" w:sz="4" w:space="0" w:color="auto"/>
              <w:bottom w:val="single" w:sz="4" w:space="0" w:color="auto"/>
              <w:right w:val="single" w:sz="4" w:space="0" w:color="auto"/>
            </w:tcBorders>
          </w:tcPr>
          <w:p w14:paraId="22803714" w14:textId="77777777" w:rsidR="009811BB" w:rsidRDefault="00BD6B9D">
            <w:pPr>
              <w:pStyle w:val="1"/>
              <w:spacing w:line="360" w:lineRule="auto"/>
              <w:ind w:firstLine="0"/>
              <w:rPr>
                <w:rFonts w:asciiTheme="minorEastAsia" w:eastAsiaTheme="minorEastAsia" w:hAnsiTheme="minorEastAsia"/>
              </w:rPr>
            </w:pPr>
            <w:r>
              <w:rPr>
                <w:rFonts w:asciiTheme="minorEastAsia" w:eastAsiaTheme="minorEastAsia" w:hAnsiTheme="minorEastAsia" w:hint="eastAsia"/>
              </w:rPr>
              <w:t>2</w:t>
            </w:r>
          </w:p>
        </w:tc>
      </w:tr>
      <w:tr w:rsidR="009811BB" w14:paraId="304C78C8" w14:textId="77777777">
        <w:tc>
          <w:tcPr>
            <w:tcW w:w="488" w:type="pct"/>
            <w:tcBorders>
              <w:top w:val="single" w:sz="4" w:space="0" w:color="auto"/>
              <w:left w:val="single" w:sz="4" w:space="0" w:color="auto"/>
              <w:bottom w:val="single" w:sz="4" w:space="0" w:color="auto"/>
              <w:right w:val="single" w:sz="4" w:space="0" w:color="auto"/>
            </w:tcBorders>
          </w:tcPr>
          <w:p w14:paraId="0CB1A226" w14:textId="77777777" w:rsidR="009811BB" w:rsidRDefault="00BD6B9D">
            <w:pPr>
              <w:pStyle w:val="1"/>
              <w:spacing w:line="360" w:lineRule="auto"/>
              <w:ind w:firstLine="420"/>
              <w:jc w:val="center"/>
              <w:rPr>
                <w:rFonts w:asciiTheme="minorEastAsia" w:eastAsiaTheme="minorEastAsia" w:hAnsiTheme="minorEastAsia"/>
              </w:rPr>
            </w:pPr>
            <w:r>
              <w:rPr>
                <w:rFonts w:asciiTheme="minorEastAsia" w:eastAsiaTheme="minorEastAsia" w:hAnsiTheme="minorEastAsia" w:hint="eastAsia"/>
              </w:rPr>
              <w:t>6</w:t>
            </w:r>
          </w:p>
        </w:tc>
        <w:tc>
          <w:tcPr>
            <w:tcW w:w="1176" w:type="pct"/>
            <w:tcBorders>
              <w:top w:val="single" w:sz="4" w:space="0" w:color="auto"/>
              <w:left w:val="single" w:sz="4" w:space="0" w:color="auto"/>
              <w:bottom w:val="single" w:sz="4" w:space="0" w:color="auto"/>
              <w:right w:val="single" w:sz="4" w:space="0" w:color="auto"/>
            </w:tcBorders>
          </w:tcPr>
          <w:p w14:paraId="15A633BF" w14:textId="77777777" w:rsidR="009811BB" w:rsidRDefault="00BD6B9D">
            <w:pPr>
              <w:pStyle w:val="1"/>
              <w:ind w:firstLine="0"/>
              <w:rPr>
                <w:rFonts w:asciiTheme="minorEastAsia" w:eastAsiaTheme="minorEastAsia" w:hAnsiTheme="minorEastAsia"/>
              </w:rPr>
            </w:pPr>
            <w:r>
              <w:rPr>
                <w:rFonts w:asciiTheme="minorEastAsia" w:eastAsiaTheme="minorEastAsia" w:hAnsiTheme="minorEastAsia" w:hint="eastAsia"/>
              </w:rPr>
              <w:t>EMC DS-9148S</w:t>
            </w:r>
          </w:p>
        </w:tc>
        <w:tc>
          <w:tcPr>
            <w:tcW w:w="2882" w:type="pct"/>
            <w:tcBorders>
              <w:top w:val="single" w:sz="4" w:space="0" w:color="auto"/>
              <w:left w:val="single" w:sz="4" w:space="0" w:color="auto"/>
              <w:bottom w:val="single" w:sz="4" w:space="0" w:color="auto"/>
              <w:right w:val="single" w:sz="4" w:space="0" w:color="auto"/>
            </w:tcBorders>
          </w:tcPr>
          <w:p w14:paraId="241BD2BF" w14:textId="77777777" w:rsidR="009811BB" w:rsidRDefault="00BD6B9D">
            <w:pPr>
              <w:pStyle w:val="1"/>
              <w:ind w:firstLine="420"/>
              <w:rPr>
                <w:rFonts w:asciiTheme="minorEastAsia" w:eastAsiaTheme="minorEastAsia" w:hAnsiTheme="minorEastAsia"/>
              </w:rPr>
            </w:pPr>
            <w:r>
              <w:rPr>
                <w:rFonts w:asciiTheme="minorEastAsia" w:eastAsiaTheme="minorEastAsia" w:hAnsiTheme="minorEastAsia"/>
              </w:rPr>
              <w:t>TKM18440222</w:t>
            </w:r>
          </w:p>
        </w:tc>
        <w:tc>
          <w:tcPr>
            <w:tcW w:w="455" w:type="pct"/>
            <w:tcBorders>
              <w:top w:val="single" w:sz="4" w:space="0" w:color="auto"/>
              <w:left w:val="single" w:sz="4" w:space="0" w:color="auto"/>
              <w:bottom w:val="single" w:sz="4" w:space="0" w:color="auto"/>
              <w:right w:val="single" w:sz="4" w:space="0" w:color="auto"/>
            </w:tcBorders>
          </w:tcPr>
          <w:p w14:paraId="5A70B13E" w14:textId="77777777" w:rsidR="009811BB" w:rsidRDefault="00BD6B9D">
            <w:pPr>
              <w:pStyle w:val="1"/>
              <w:spacing w:line="360" w:lineRule="auto"/>
              <w:ind w:firstLine="0"/>
              <w:rPr>
                <w:rFonts w:asciiTheme="minorEastAsia" w:eastAsiaTheme="minorEastAsia" w:hAnsiTheme="minorEastAsia"/>
              </w:rPr>
            </w:pPr>
            <w:r>
              <w:rPr>
                <w:rFonts w:asciiTheme="minorEastAsia" w:eastAsiaTheme="minorEastAsia" w:hAnsiTheme="minorEastAsia" w:hint="eastAsia"/>
              </w:rPr>
              <w:t>1</w:t>
            </w:r>
          </w:p>
        </w:tc>
      </w:tr>
      <w:tr w:rsidR="009811BB" w14:paraId="62DAE00D" w14:textId="77777777">
        <w:tc>
          <w:tcPr>
            <w:tcW w:w="488" w:type="pct"/>
            <w:tcBorders>
              <w:top w:val="single" w:sz="4" w:space="0" w:color="auto"/>
              <w:left w:val="single" w:sz="4" w:space="0" w:color="auto"/>
              <w:bottom w:val="single" w:sz="4" w:space="0" w:color="auto"/>
              <w:right w:val="single" w:sz="4" w:space="0" w:color="auto"/>
            </w:tcBorders>
          </w:tcPr>
          <w:p w14:paraId="00C261A8" w14:textId="77777777" w:rsidR="009811BB" w:rsidRDefault="00BD6B9D">
            <w:pPr>
              <w:pStyle w:val="1"/>
              <w:spacing w:line="360" w:lineRule="auto"/>
              <w:ind w:firstLine="420"/>
              <w:jc w:val="center"/>
              <w:rPr>
                <w:rFonts w:asciiTheme="minorEastAsia" w:eastAsiaTheme="minorEastAsia" w:hAnsiTheme="minorEastAsia"/>
              </w:rPr>
            </w:pPr>
            <w:r>
              <w:rPr>
                <w:rFonts w:asciiTheme="minorEastAsia" w:eastAsiaTheme="minorEastAsia" w:hAnsiTheme="minorEastAsia" w:hint="eastAsia"/>
              </w:rPr>
              <w:t>7</w:t>
            </w:r>
          </w:p>
        </w:tc>
        <w:tc>
          <w:tcPr>
            <w:tcW w:w="1176" w:type="pct"/>
            <w:tcBorders>
              <w:top w:val="single" w:sz="4" w:space="0" w:color="auto"/>
              <w:left w:val="single" w:sz="4" w:space="0" w:color="auto"/>
              <w:bottom w:val="single" w:sz="4" w:space="0" w:color="auto"/>
              <w:right w:val="single" w:sz="4" w:space="0" w:color="auto"/>
            </w:tcBorders>
          </w:tcPr>
          <w:p w14:paraId="3C292B12" w14:textId="77777777" w:rsidR="009811BB" w:rsidRDefault="00BD6B9D">
            <w:pPr>
              <w:pStyle w:val="1"/>
              <w:ind w:firstLine="0"/>
              <w:rPr>
                <w:rFonts w:asciiTheme="minorEastAsia" w:eastAsiaTheme="minorEastAsia" w:hAnsiTheme="minorEastAsia"/>
              </w:rPr>
            </w:pPr>
            <w:r>
              <w:rPr>
                <w:rFonts w:asciiTheme="minorEastAsia" w:eastAsiaTheme="minorEastAsia" w:hAnsiTheme="minorEastAsia" w:hint="eastAsia"/>
              </w:rPr>
              <w:t>EMC MDS9124</w:t>
            </w:r>
          </w:p>
        </w:tc>
        <w:tc>
          <w:tcPr>
            <w:tcW w:w="2882" w:type="pct"/>
            <w:tcBorders>
              <w:top w:val="single" w:sz="4" w:space="0" w:color="auto"/>
              <w:left w:val="single" w:sz="4" w:space="0" w:color="auto"/>
              <w:bottom w:val="single" w:sz="4" w:space="0" w:color="auto"/>
              <w:right w:val="single" w:sz="4" w:space="0" w:color="auto"/>
            </w:tcBorders>
          </w:tcPr>
          <w:p w14:paraId="12661E7F" w14:textId="77777777" w:rsidR="009811BB" w:rsidRDefault="00BD6B9D">
            <w:pPr>
              <w:pStyle w:val="1"/>
              <w:ind w:firstLine="420"/>
              <w:rPr>
                <w:rFonts w:asciiTheme="minorEastAsia" w:eastAsiaTheme="minorEastAsia" w:hAnsiTheme="minorEastAsia"/>
              </w:rPr>
            </w:pPr>
            <w:r>
              <w:rPr>
                <w:rFonts w:asciiTheme="minorEastAsia" w:eastAsiaTheme="minorEastAsia" w:hAnsiTheme="minorEastAsia"/>
              </w:rPr>
              <w:t>FOX1426GKVD</w:t>
            </w:r>
          </w:p>
        </w:tc>
        <w:tc>
          <w:tcPr>
            <w:tcW w:w="455" w:type="pct"/>
            <w:tcBorders>
              <w:top w:val="single" w:sz="4" w:space="0" w:color="auto"/>
              <w:left w:val="single" w:sz="4" w:space="0" w:color="auto"/>
              <w:bottom w:val="single" w:sz="4" w:space="0" w:color="auto"/>
              <w:right w:val="single" w:sz="4" w:space="0" w:color="auto"/>
            </w:tcBorders>
          </w:tcPr>
          <w:p w14:paraId="72AC9B9E" w14:textId="77777777" w:rsidR="009811BB" w:rsidRDefault="00BD6B9D">
            <w:pPr>
              <w:pStyle w:val="1"/>
              <w:spacing w:line="360" w:lineRule="auto"/>
              <w:ind w:firstLine="0"/>
              <w:rPr>
                <w:rFonts w:asciiTheme="minorEastAsia" w:eastAsiaTheme="minorEastAsia" w:hAnsiTheme="minorEastAsia"/>
              </w:rPr>
            </w:pPr>
            <w:r>
              <w:rPr>
                <w:rFonts w:asciiTheme="minorEastAsia" w:eastAsiaTheme="minorEastAsia" w:hAnsiTheme="minorEastAsia" w:hint="eastAsia"/>
              </w:rPr>
              <w:t>1</w:t>
            </w:r>
          </w:p>
        </w:tc>
      </w:tr>
      <w:tr w:rsidR="009811BB" w14:paraId="55D05AAF" w14:textId="77777777">
        <w:tc>
          <w:tcPr>
            <w:tcW w:w="488" w:type="pct"/>
            <w:tcBorders>
              <w:top w:val="single" w:sz="4" w:space="0" w:color="auto"/>
              <w:left w:val="single" w:sz="4" w:space="0" w:color="auto"/>
              <w:bottom w:val="single" w:sz="4" w:space="0" w:color="auto"/>
              <w:right w:val="single" w:sz="4" w:space="0" w:color="auto"/>
            </w:tcBorders>
          </w:tcPr>
          <w:p w14:paraId="01D2430B" w14:textId="77777777" w:rsidR="009811BB" w:rsidRDefault="00BD6B9D">
            <w:pPr>
              <w:pStyle w:val="1"/>
              <w:spacing w:line="360" w:lineRule="auto"/>
              <w:ind w:firstLine="420"/>
              <w:jc w:val="center"/>
              <w:rPr>
                <w:rFonts w:asciiTheme="minorEastAsia" w:eastAsiaTheme="minorEastAsia" w:hAnsiTheme="minorEastAsia"/>
              </w:rPr>
            </w:pPr>
            <w:r>
              <w:rPr>
                <w:rFonts w:asciiTheme="minorEastAsia" w:eastAsiaTheme="minorEastAsia" w:hAnsiTheme="minorEastAsia" w:hint="eastAsia"/>
              </w:rPr>
              <w:t>8</w:t>
            </w:r>
          </w:p>
        </w:tc>
        <w:tc>
          <w:tcPr>
            <w:tcW w:w="1176" w:type="pct"/>
            <w:tcBorders>
              <w:top w:val="single" w:sz="4" w:space="0" w:color="auto"/>
              <w:left w:val="single" w:sz="4" w:space="0" w:color="auto"/>
              <w:bottom w:val="single" w:sz="4" w:space="0" w:color="auto"/>
              <w:right w:val="single" w:sz="4" w:space="0" w:color="auto"/>
            </w:tcBorders>
          </w:tcPr>
          <w:p w14:paraId="7A62BB2F" w14:textId="77777777" w:rsidR="009811BB" w:rsidRDefault="00BD6B9D">
            <w:pPr>
              <w:pStyle w:val="1"/>
              <w:ind w:firstLine="0"/>
              <w:rPr>
                <w:rFonts w:asciiTheme="minorEastAsia" w:eastAsiaTheme="minorEastAsia" w:hAnsiTheme="minorEastAsia"/>
              </w:rPr>
            </w:pPr>
            <w:r>
              <w:rPr>
                <w:rFonts w:asciiTheme="minorEastAsia" w:eastAsiaTheme="minorEastAsia" w:hAnsiTheme="minorEastAsia"/>
              </w:rPr>
              <w:t>dell R820</w:t>
            </w:r>
          </w:p>
        </w:tc>
        <w:tc>
          <w:tcPr>
            <w:tcW w:w="2882" w:type="pct"/>
            <w:tcBorders>
              <w:top w:val="single" w:sz="4" w:space="0" w:color="auto"/>
              <w:left w:val="single" w:sz="4" w:space="0" w:color="auto"/>
              <w:bottom w:val="single" w:sz="4" w:space="0" w:color="auto"/>
              <w:right w:val="single" w:sz="4" w:space="0" w:color="auto"/>
            </w:tcBorders>
          </w:tcPr>
          <w:p w14:paraId="38B3F123" w14:textId="77777777" w:rsidR="009811BB" w:rsidRDefault="00BD6B9D">
            <w:pPr>
              <w:pStyle w:val="1"/>
              <w:ind w:firstLine="420"/>
              <w:rPr>
                <w:rFonts w:asciiTheme="minorEastAsia" w:eastAsiaTheme="minorEastAsia" w:hAnsiTheme="minorEastAsia"/>
              </w:rPr>
            </w:pPr>
            <w:r>
              <w:rPr>
                <w:rFonts w:asciiTheme="minorEastAsia" w:eastAsiaTheme="minorEastAsia" w:hAnsiTheme="minorEastAsia"/>
              </w:rPr>
              <w:t>F2BC742</w:t>
            </w:r>
          </w:p>
          <w:p w14:paraId="6A36AE3E" w14:textId="77777777" w:rsidR="009811BB" w:rsidRDefault="00BD6B9D">
            <w:pPr>
              <w:pStyle w:val="1"/>
              <w:ind w:firstLine="420"/>
              <w:rPr>
                <w:rFonts w:asciiTheme="minorEastAsia" w:eastAsiaTheme="minorEastAsia" w:hAnsiTheme="minorEastAsia"/>
              </w:rPr>
            </w:pPr>
            <w:r>
              <w:rPr>
                <w:rFonts w:asciiTheme="minorEastAsia" w:eastAsiaTheme="minorEastAsia" w:hAnsiTheme="minorEastAsia"/>
              </w:rPr>
              <w:t>5D35G02</w:t>
            </w:r>
          </w:p>
        </w:tc>
        <w:tc>
          <w:tcPr>
            <w:tcW w:w="455" w:type="pct"/>
            <w:tcBorders>
              <w:top w:val="single" w:sz="4" w:space="0" w:color="auto"/>
              <w:left w:val="single" w:sz="4" w:space="0" w:color="auto"/>
              <w:bottom w:val="single" w:sz="4" w:space="0" w:color="auto"/>
              <w:right w:val="single" w:sz="4" w:space="0" w:color="auto"/>
            </w:tcBorders>
          </w:tcPr>
          <w:p w14:paraId="4EC77B41" w14:textId="77777777" w:rsidR="009811BB" w:rsidRDefault="00BD6B9D">
            <w:pPr>
              <w:pStyle w:val="1"/>
              <w:spacing w:line="360" w:lineRule="auto"/>
              <w:ind w:firstLine="0"/>
              <w:rPr>
                <w:rFonts w:asciiTheme="minorEastAsia" w:eastAsiaTheme="minorEastAsia" w:hAnsiTheme="minorEastAsia"/>
              </w:rPr>
            </w:pPr>
            <w:r>
              <w:rPr>
                <w:rFonts w:asciiTheme="minorEastAsia" w:eastAsiaTheme="minorEastAsia" w:hAnsiTheme="minorEastAsia" w:hint="eastAsia"/>
              </w:rPr>
              <w:t>2</w:t>
            </w:r>
          </w:p>
        </w:tc>
      </w:tr>
      <w:tr w:rsidR="009811BB" w14:paraId="224C223D" w14:textId="77777777">
        <w:tc>
          <w:tcPr>
            <w:tcW w:w="488" w:type="pct"/>
            <w:tcBorders>
              <w:top w:val="single" w:sz="4" w:space="0" w:color="auto"/>
              <w:left w:val="single" w:sz="4" w:space="0" w:color="auto"/>
              <w:bottom w:val="single" w:sz="4" w:space="0" w:color="auto"/>
              <w:right w:val="single" w:sz="4" w:space="0" w:color="auto"/>
            </w:tcBorders>
          </w:tcPr>
          <w:p w14:paraId="3533BEE5" w14:textId="77777777" w:rsidR="009811BB" w:rsidRDefault="00BD6B9D">
            <w:pPr>
              <w:pStyle w:val="1"/>
              <w:spacing w:line="360" w:lineRule="auto"/>
              <w:ind w:firstLine="420"/>
              <w:jc w:val="center"/>
              <w:rPr>
                <w:rFonts w:asciiTheme="minorEastAsia" w:eastAsiaTheme="minorEastAsia" w:hAnsiTheme="minorEastAsia"/>
              </w:rPr>
            </w:pPr>
            <w:r>
              <w:rPr>
                <w:rFonts w:asciiTheme="minorEastAsia" w:eastAsiaTheme="minorEastAsia" w:hAnsiTheme="minorEastAsia" w:hint="eastAsia"/>
              </w:rPr>
              <w:t>9</w:t>
            </w:r>
          </w:p>
        </w:tc>
        <w:tc>
          <w:tcPr>
            <w:tcW w:w="1176" w:type="pct"/>
            <w:tcBorders>
              <w:top w:val="single" w:sz="4" w:space="0" w:color="auto"/>
              <w:left w:val="single" w:sz="4" w:space="0" w:color="auto"/>
              <w:bottom w:val="single" w:sz="4" w:space="0" w:color="auto"/>
              <w:right w:val="single" w:sz="4" w:space="0" w:color="auto"/>
            </w:tcBorders>
          </w:tcPr>
          <w:p w14:paraId="1D2F306F" w14:textId="77777777" w:rsidR="009811BB" w:rsidRDefault="00BD6B9D">
            <w:pPr>
              <w:pStyle w:val="1"/>
              <w:ind w:firstLine="0"/>
              <w:rPr>
                <w:rFonts w:asciiTheme="minorEastAsia" w:eastAsiaTheme="minorEastAsia" w:hAnsiTheme="minorEastAsia"/>
              </w:rPr>
            </w:pPr>
            <w:r>
              <w:rPr>
                <w:rFonts w:asciiTheme="minorEastAsia" w:eastAsiaTheme="minorEastAsia" w:hAnsiTheme="minorEastAsia"/>
              </w:rPr>
              <w:t>DELL R910</w:t>
            </w:r>
          </w:p>
        </w:tc>
        <w:tc>
          <w:tcPr>
            <w:tcW w:w="2882" w:type="pct"/>
            <w:tcBorders>
              <w:top w:val="single" w:sz="4" w:space="0" w:color="auto"/>
              <w:left w:val="single" w:sz="4" w:space="0" w:color="auto"/>
              <w:bottom w:val="single" w:sz="4" w:space="0" w:color="auto"/>
              <w:right w:val="single" w:sz="4" w:space="0" w:color="auto"/>
            </w:tcBorders>
          </w:tcPr>
          <w:p w14:paraId="3661D29D" w14:textId="77777777" w:rsidR="009811BB" w:rsidRDefault="00BD6B9D">
            <w:pPr>
              <w:pStyle w:val="1"/>
              <w:ind w:firstLine="0"/>
              <w:rPr>
                <w:rFonts w:asciiTheme="minorEastAsia" w:eastAsiaTheme="minorEastAsia" w:hAnsiTheme="minorEastAsia"/>
              </w:rPr>
            </w:pPr>
            <w:r>
              <w:rPr>
                <w:rFonts w:asciiTheme="minorEastAsia" w:eastAsiaTheme="minorEastAsia" w:hAnsiTheme="minorEastAsia"/>
              </w:rPr>
              <w:t>J40V2W1 63BKZX1 53GBZX1B035G02</w:t>
            </w:r>
          </w:p>
          <w:p w14:paraId="61D9A507" w14:textId="77777777" w:rsidR="009811BB" w:rsidRDefault="00BD6B9D">
            <w:pPr>
              <w:pStyle w:val="1"/>
              <w:ind w:firstLine="0"/>
              <w:rPr>
                <w:rFonts w:asciiTheme="minorEastAsia" w:eastAsiaTheme="minorEastAsia" w:hAnsiTheme="minorEastAsia"/>
              </w:rPr>
            </w:pPr>
            <w:r>
              <w:rPr>
                <w:rFonts w:asciiTheme="minorEastAsia" w:eastAsiaTheme="minorEastAsia" w:hAnsiTheme="minorEastAsia"/>
              </w:rPr>
              <w:t>BT1CD3X194KZX1H50V2W1950V2W1</w:t>
            </w:r>
          </w:p>
          <w:p w14:paraId="759CEF22" w14:textId="77777777" w:rsidR="009811BB" w:rsidRDefault="00BD6B9D">
            <w:pPr>
              <w:pStyle w:val="1"/>
              <w:ind w:firstLine="0"/>
              <w:rPr>
                <w:rFonts w:asciiTheme="minorEastAsia" w:eastAsiaTheme="minorEastAsia" w:hAnsiTheme="minorEastAsia"/>
              </w:rPr>
            </w:pPr>
            <w:r>
              <w:rPr>
                <w:rFonts w:asciiTheme="minorEastAsia" w:eastAsiaTheme="minorEastAsia" w:hAnsiTheme="minorEastAsia"/>
              </w:rPr>
              <w:t>51BC742BD35G02</w:t>
            </w:r>
          </w:p>
        </w:tc>
        <w:tc>
          <w:tcPr>
            <w:tcW w:w="455" w:type="pct"/>
            <w:tcBorders>
              <w:top w:val="single" w:sz="4" w:space="0" w:color="auto"/>
              <w:left w:val="single" w:sz="4" w:space="0" w:color="auto"/>
              <w:bottom w:val="single" w:sz="4" w:space="0" w:color="auto"/>
              <w:right w:val="single" w:sz="4" w:space="0" w:color="auto"/>
            </w:tcBorders>
          </w:tcPr>
          <w:p w14:paraId="208ED348" w14:textId="77777777" w:rsidR="009811BB" w:rsidRDefault="00BD6B9D">
            <w:pPr>
              <w:pStyle w:val="1"/>
              <w:spacing w:line="360" w:lineRule="auto"/>
              <w:ind w:firstLine="0"/>
              <w:rPr>
                <w:rFonts w:asciiTheme="minorEastAsia" w:eastAsiaTheme="minorEastAsia" w:hAnsiTheme="minorEastAsia"/>
              </w:rPr>
            </w:pPr>
            <w:r>
              <w:rPr>
                <w:rFonts w:asciiTheme="minorEastAsia" w:eastAsiaTheme="minorEastAsia" w:hAnsiTheme="minorEastAsia" w:hint="eastAsia"/>
              </w:rPr>
              <w:t>10</w:t>
            </w:r>
          </w:p>
        </w:tc>
      </w:tr>
    </w:tbl>
    <w:p w14:paraId="5DCA30A9" w14:textId="558000F0" w:rsidR="009811BB" w:rsidRDefault="009811BB">
      <w:pPr>
        <w:pStyle w:val="a7"/>
        <w:ind w:left="360" w:firstLineChars="0" w:firstLine="0"/>
        <w:rPr>
          <w:rFonts w:ascii="宋体" w:eastAsia="宋体" w:hAnsi="宋体"/>
          <w:szCs w:val="24"/>
        </w:rPr>
      </w:pPr>
    </w:p>
    <w:p w14:paraId="2AB0E901" w14:textId="5FE7A1D4" w:rsidR="009877E1" w:rsidRDefault="009877E1">
      <w:pPr>
        <w:pStyle w:val="a7"/>
        <w:ind w:left="360" w:firstLineChars="0" w:firstLine="0"/>
        <w:rPr>
          <w:rFonts w:ascii="宋体" w:eastAsia="宋体" w:hAnsi="宋体"/>
          <w:szCs w:val="24"/>
        </w:rPr>
      </w:pPr>
    </w:p>
    <w:p w14:paraId="613A6D6B" w14:textId="19848F32" w:rsidR="009877E1" w:rsidRDefault="009877E1">
      <w:pPr>
        <w:pStyle w:val="a7"/>
        <w:ind w:left="360" w:firstLineChars="0" w:firstLine="0"/>
        <w:rPr>
          <w:rFonts w:ascii="宋体" w:eastAsia="宋体" w:hAnsi="宋体"/>
          <w:szCs w:val="24"/>
        </w:rPr>
      </w:pPr>
    </w:p>
    <w:p w14:paraId="0D76252B" w14:textId="77777777" w:rsidR="009877E1" w:rsidRDefault="009877E1">
      <w:pPr>
        <w:pStyle w:val="a7"/>
        <w:ind w:left="360" w:firstLineChars="0" w:firstLine="0"/>
        <w:rPr>
          <w:rFonts w:ascii="宋体" w:eastAsia="宋体" w:hAnsi="宋体"/>
          <w:szCs w:val="24"/>
        </w:rPr>
      </w:pPr>
    </w:p>
    <w:p w14:paraId="30B9AD92" w14:textId="77777777" w:rsidR="009811BB" w:rsidRDefault="00BD6B9D">
      <w:pPr>
        <w:pStyle w:val="a7"/>
        <w:numPr>
          <w:ilvl w:val="0"/>
          <w:numId w:val="1"/>
        </w:numPr>
        <w:ind w:firstLineChars="0"/>
        <w:rPr>
          <w:rFonts w:ascii="微软雅黑" w:eastAsia="微软雅黑" w:hAnsi="微软雅黑" w:cs="宋体"/>
          <w:color w:val="444444"/>
          <w:kern w:val="0"/>
          <w:sz w:val="20"/>
          <w:szCs w:val="20"/>
        </w:rPr>
      </w:pPr>
      <w:r>
        <w:rPr>
          <w:rFonts w:ascii="微软雅黑" w:eastAsia="微软雅黑" w:hAnsi="微软雅黑" w:cs="宋体" w:hint="eastAsia"/>
          <w:color w:val="444444"/>
          <w:kern w:val="0"/>
          <w:sz w:val="20"/>
          <w:szCs w:val="20"/>
        </w:rPr>
        <w:t>绍兴第二医院医共体总院信息安全设备采购</w:t>
      </w:r>
    </w:p>
    <w:p w14:paraId="5E447C46" w14:textId="77777777" w:rsidR="009811BB" w:rsidRDefault="00BD6B9D">
      <w:pPr>
        <w:rPr>
          <w:rFonts w:ascii="微软雅黑" w:eastAsia="微软雅黑" w:hAnsi="微软雅黑" w:cs="宋体"/>
          <w:color w:val="444444"/>
          <w:kern w:val="0"/>
          <w:sz w:val="20"/>
          <w:szCs w:val="20"/>
        </w:rPr>
      </w:pPr>
      <w:r>
        <w:rPr>
          <w:rFonts w:ascii="宋体" w:eastAsia="宋体" w:hAnsi="宋体" w:hint="eastAsia"/>
          <w:szCs w:val="24"/>
        </w:rPr>
        <w:t>1、</w:t>
      </w:r>
      <w:r>
        <w:rPr>
          <w:rFonts w:ascii="微软雅黑" w:eastAsia="微软雅黑" w:hAnsi="微软雅黑" w:cs="宋体" w:hint="eastAsia"/>
          <w:color w:val="444444"/>
          <w:kern w:val="0"/>
          <w:sz w:val="20"/>
          <w:szCs w:val="20"/>
        </w:rPr>
        <w:t>数据中心防火墙：原厂</w:t>
      </w:r>
      <w:r>
        <w:rPr>
          <w:rFonts w:ascii="微软雅黑" w:eastAsia="微软雅黑" w:hAnsi="微软雅黑" w:cs="宋体"/>
          <w:color w:val="444444"/>
          <w:kern w:val="0"/>
          <w:sz w:val="20"/>
          <w:szCs w:val="20"/>
        </w:rPr>
        <w:t>五年保修</w:t>
      </w:r>
      <w:r>
        <w:rPr>
          <w:rFonts w:ascii="微软雅黑" w:eastAsia="微软雅黑" w:hAnsi="微软雅黑" w:cs="宋体" w:hint="eastAsia"/>
          <w:color w:val="444444"/>
          <w:kern w:val="0"/>
          <w:sz w:val="20"/>
          <w:szCs w:val="20"/>
        </w:rPr>
        <w:t>，</w:t>
      </w:r>
      <w:r>
        <w:rPr>
          <w:rFonts w:ascii="微软雅黑" w:eastAsia="微软雅黑" w:hAnsi="微软雅黑" w:cs="宋体"/>
          <w:color w:val="444444"/>
          <w:kern w:val="0"/>
          <w:sz w:val="20"/>
          <w:szCs w:val="20"/>
        </w:rPr>
        <w:t>4</w:t>
      </w:r>
      <w:r>
        <w:rPr>
          <w:rFonts w:ascii="微软雅黑" w:eastAsia="微软雅黑" w:hAnsi="微软雅黑" w:cs="宋体" w:hint="eastAsia"/>
          <w:color w:val="444444"/>
          <w:kern w:val="0"/>
          <w:sz w:val="20"/>
          <w:szCs w:val="20"/>
        </w:rPr>
        <w:t>台。</w:t>
      </w:r>
    </w:p>
    <w:p w14:paraId="04607927" w14:textId="77777777" w:rsidR="009811BB" w:rsidRDefault="00BD6B9D">
      <w:pPr>
        <w:rPr>
          <w:rFonts w:ascii="微软雅黑" w:eastAsia="微软雅黑" w:hAnsi="微软雅黑" w:cs="宋体"/>
          <w:color w:val="444444"/>
          <w:kern w:val="0"/>
          <w:sz w:val="20"/>
          <w:szCs w:val="20"/>
        </w:rPr>
      </w:pPr>
      <w:r>
        <w:rPr>
          <w:rFonts w:ascii="微软雅黑" w:eastAsia="微软雅黑" w:hAnsi="微软雅黑" w:cs="宋体" w:hint="eastAsia"/>
          <w:color w:val="444444"/>
          <w:kern w:val="0"/>
          <w:sz w:val="20"/>
          <w:szCs w:val="20"/>
        </w:rPr>
        <w:t>2、态势感知：原厂</w:t>
      </w:r>
      <w:r>
        <w:rPr>
          <w:rFonts w:ascii="微软雅黑" w:eastAsia="微软雅黑" w:hAnsi="微软雅黑" w:cs="宋体"/>
          <w:color w:val="444444"/>
          <w:kern w:val="0"/>
          <w:sz w:val="20"/>
          <w:szCs w:val="20"/>
        </w:rPr>
        <w:t>五年保修</w:t>
      </w:r>
      <w:r>
        <w:rPr>
          <w:rFonts w:ascii="微软雅黑" w:eastAsia="微软雅黑" w:hAnsi="微软雅黑" w:cs="宋体" w:hint="eastAsia"/>
          <w:color w:val="444444"/>
          <w:kern w:val="0"/>
          <w:sz w:val="20"/>
          <w:szCs w:val="20"/>
        </w:rPr>
        <w:t>，1台主机1个探针。</w:t>
      </w:r>
    </w:p>
    <w:p w14:paraId="041479FB" w14:textId="77777777" w:rsidR="009811BB" w:rsidRDefault="00BD6B9D">
      <w:pPr>
        <w:rPr>
          <w:rFonts w:ascii="微软雅黑" w:eastAsia="微软雅黑" w:hAnsi="微软雅黑" w:cs="宋体"/>
          <w:color w:val="444444"/>
          <w:kern w:val="0"/>
          <w:sz w:val="20"/>
          <w:szCs w:val="20"/>
        </w:rPr>
      </w:pPr>
      <w:r>
        <w:rPr>
          <w:rFonts w:ascii="微软雅黑" w:eastAsia="微软雅黑" w:hAnsi="微软雅黑" w:cs="宋体"/>
          <w:color w:val="444444"/>
          <w:kern w:val="0"/>
          <w:sz w:val="20"/>
          <w:szCs w:val="20"/>
        </w:rPr>
        <w:t>3</w:t>
      </w:r>
      <w:r>
        <w:rPr>
          <w:rFonts w:ascii="微软雅黑" w:eastAsia="微软雅黑" w:hAnsi="微软雅黑" w:cs="宋体" w:hint="eastAsia"/>
          <w:color w:val="444444"/>
          <w:kern w:val="0"/>
          <w:sz w:val="20"/>
          <w:szCs w:val="20"/>
        </w:rPr>
        <w:t>、等保一体机：原厂</w:t>
      </w:r>
      <w:r>
        <w:rPr>
          <w:rFonts w:ascii="微软雅黑" w:eastAsia="微软雅黑" w:hAnsi="微软雅黑" w:cs="宋体"/>
          <w:color w:val="444444"/>
          <w:kern w:val="0"/>
          <w:sz w:val="20"/>
          <w:szCs w:val="20"/>
        </w:rPr>
        <w:t>五年保修</w:t>
      </w:r>
      <w:r>
        <w:rPr>
          <w:rFonts w:ascii="微软雅黑" w:eastAsia="微软雅黑" w:hAnsi="微软雅黑" w:cs="宋体" w:hint="eastAsia"/>
          <w:color w:val="444444"/>
          <w:kern w:val="0"/>
          <w:sz w:val="20"/>
          <w:szCs w:val="20"/>
        </w:rPr>
        <w:t>，1台。具有：1）模块漏洞扫描，2）日志审计，3）数据库审计，4）堡垒机等功能。</w:t>
      </w:r>
    </w:p>
    <w:p w14:paraId="20983720" w14:textId="77777777" w:rsidR="009811BB" w:rsidRDefault="009811BB">
      <w:pPr>
        <w:rPr>
          <w:rFonts w:ascii="微软雅黑" w:eastAsia="微软雅黑" w:hAnsi="微软雅黑" w:cs="宋体"/>
          <w:color w:val="444444"/>
          <w:kern w:val="0"/>
          <w:sz w:val="20"/>
          <w:szCs w:val="20"/>
        </w:rPr>
      </w:pPr>
    </w:p>
    <w:p w14:paraId="0A878F29" w14:textId="77777777" w:rsidR="009811BB" w:rsidRDefault="00BD6B9D">
      <w:pPr>
        <w:rPr>
          <w:rFonts w:ascii="微软雅黑" w:eastAsia="微软雅黑" w:hAnsi="微软雅黑" w:cs="宋体"/>
          <w:color w:val="444444"/>
          <w:kern w:val="0"/>
          <w:sz w:val="20"/>
          <w:szCs w:val="20"/>
        </w:rPr>
      </w:pPr>
      <w:r>
        <w:rPr>
          <w:rFonts w:ascii="微软雅黑" w:eastAsia="微软雅黑" w:hAnsi="微软雅黑" w:cs="宋体" w:hint="eastAsia"/>
          <w:color w:val="444444"/>
          <w:kern w:val="0"/>
          <w:sz w:val="20"/>
          <w:szCs w:val="20"/>
        </w:rPr>
        <w:t>三、智能化vte防治管理系统</w:t>
      </w:r>
    </w:p>
    <w:p w14:paraId="0D8BC4C8" w14:textId="77777777" w:rsidR="009811BB" w:rsidRDefault="00BD6B9D">
      <w:pPr>
        <w:rPr>
          <w:rFonts w:ascii="微软雅黑" w:eastAsia="微软雅黑" w:hAnsi="微软雅黑" w:cs="宋体"/>
          <w:color w:val="444444"/>
          <w:kern w:val="0"/>
          <w:sz w:val="20"/>
          <w:szCs w:val="20"/>
        </w:rPr>
      </w:pPr>
      <w:r>
        <w:rPr>
          <w:rFonts w:ascii="微软雅黑" w:eastAsia="微软雅黑" w:hAnsi="微软雅黑" w:cs="宋体" w:hint="eastAsia"/>
          <w:color w:val="444444"/>
          <w:kern w:val="0"/>
          <w:sz w:val="20"/>
          <w:szCs w:val="20"/>
        </w:rPr>
        <w:t>1、有全链路、全流程的知识和规则支持，静脉血栓（VTE）防治与管理临床辅助决策及质量管</w:t>
      </w:r>
      <w:r>
        <w:rPr>
          <w:rFonts w:ascii="微软雅黑" w:eastAsia="微软雅黑" w:hAnsi="微软雅黑" w:cs="宋体" w:hint="eastAsia"/>
          <w:color w:val="444444"/>
          <w:kern w:val="0"/>
          <w:sz w:val="20"/>
          <w:szCs w:val="20"/>
        </w:rPr>
        <w:lastRenderedPageBreak/>
        <w:t>理系统可以实时监控医生临床诊疗的行为</w:t>
      </w:r>
    </w:p>
    <w:p w14:paraId="4608D890" w14:textId="77777777" w:rsidR="009811BB" w:rsidRDefault="00BD6B9D">
      <w:pPr>
        <w:rPr>
          <w:rFonts w:ascii="微软雅黑" w:eastAsia="微软雅黑" w:hAnsi="微软雅黑" w:cs="宋体"/>
          <w:color w:val="444444"/>
          <w:kern w:val="0"/>
          <w:sz w:val="20"/>
          <w:szCs w:val="20"/>
        </w:rPr>
      </w:pPr>
      <w:r>
        <w:rPr>
          <w:rFonts w:ascii="微软雅黑" w:eastAsia="微软雅黑" w:hAnsi="微软雅黑" w:cs="宋体" w:hint="eastAsia"/>
          <w:color w:val="444444"/>
          <w:kern w:val="0"/>
          <w:sz w:val="20"/>
          <w:szCs w:val="20"/>
        </w:rPr>
        <w:t>2、同时针对重点指标进行统计。可以帮管理者发现问题，并提供相应的分析。</w:t>
      </w:r>
    </w:p>
    <w:p w14:paraId="5C68F715" w14:textId="77777777" w:rsidR="009811BB" w:rsidRDefault="009811BB">
      <w:pPr>
        <w:rPr>
          <w:rFonts w:ascii="微软雅黑" w:eastAsia="微软雅黑" w:hAnsi="微软雅黑" w:cs="宋体"/>
          <w:color w:val="444444"/>
          <w:kern w:val="0"/>
          <w:sz w:val="20"/>
          <w:szCs w:val="20"/>
        </w:rPr>
      </w:pPr>
    </w:p>
    <w:p w14:paraId="41DBDA9D" w14:textId="77777777" w:rsidR="009811BB" w:rsidRDefault="00BD6B9D">
      <w:pPr>
        <w:rPr>
          <w:rFonts w:ascii="微软雅黑" w:eastAsia="微软雅黑" w:hAnsi="微软雅黑" w:cs="宋体"/>
          <w:color w:val="444444"/>
          <w:kern w:val="0"/>
          <w:sz w:val="20"/>
          <w:szCs w:val="20"/>
        </w:rPr>
      </w:pPr>
      <w:r>
        <w:rPr>
          <w:rFonts w:ascii="微软雅黑" w:eastAsia="微软雅黑" w:hAnsi="微软雅黑" w:cs="宋体" w:hint="eastAsia"/>
          <w:color w:val="444444"/>
          <w:kern w:val="0"/>
          <w:sz w:val="20"/>
          <w:szCs w:val="20"/>
        </w:rPr>
        <w:t>四、单病种数据上报采集软件系统</w:t>
      </w:r>
    </w:p>
    <w:p w14:paraId="2A5E87C9" w14:textId="77777777" w:rsidR="009811BB" w:rsidRDefault="00BD6B9D">
      <w:pPr>
        <w:rPr>
          <w:rFonts w:ascii="微软雅黑" w:eastAsia="微软雅黑" w:hAnsi="微软雅黑" w:cs="宋体"/>
          <w:color w:val="444444"/>
          <w:kern w:val="0"/>
          <w:sz w:val="20"/>
          <w:szCs w:val="20"/>
        </w:rPr>
      </w:pPr>
      <w:r>
        <w:rPr>
          <w:rFonts w:ascii="微软雅黑" w:eastAsia="微软雅黑" w:hAnsi="微软雅黑" w:cs="宋体" w:hint="eastAsia"/>
          <w:color w:val="444444"/>
          <w:kern w:val="0"/>
          <w:sz w:val="20"/>
          <w:szCs w:val="20"/>
        </w:rPr>
        <w:t>1、监测单病种质控指标并发布质控结果</w:t>
      </w:r>
    </w:p>
    <w:p w14:paraId="078C0031" w14:textId="666AB171" w:rsidR="009811BB" w:rsidRDefault="00BD6B9D">
      <w:pPr>
        <w:rPr>
          <w:rFonts w:ascii="微软雅黑" w:eastAsia="微软雅黑" w:hAnsi="微软雅黑" w:cs="宋体"/>
          <w:color w:val="444444"/>
          <w:kern w:val="0"/>
          <w:sz w:val="20"/>
          <w:szCs w:val="20"/>
        </w:rPr>
      </w:pPr>
      <w:r>
        <w:rPr>
          <w:rFonts w:ascii="微软雅黑" w:eastAsia="微软雅黑" w:hAnsi="微软雅黑" w:cs="宋体" w:hint="eastAsia"/>
          <w:color w:val="444444"/>
          <w:kern w:val="0"/>
          <w:sz w:val="20"/>
          <w:szCs w:val="20"/>
        </w:rPr>
        <w:t>2、精准采集数据，上报国家平台，需要上报国家要求的51个病种。</w:t>
      </w:r>
    </w:p>
    <w:p w14:paraId="2626260A" w14:textId="77777777" w:rsidR="001875B8" w:rsidRDefault="001875B8">
      <w:pPr>
        <w:rPr>
          <w:rFonts w:ascii="微软雅黑" w:eastAsia="微软雅黑" w:hAnsi="微软雅黑" w:cs="宋体"/>
          <w:color w:val="444444"/>
          <w:kern w:val="0"/>
          <w:sz w:val="20"/>
          <w:szCs w:val="20"/>
        </w:rPr>
      </w:pPr>
    </w:p>
    <w:p w14:paraId="20F006EF" w14:textId="29552F22" w:rsidR="009811BB" w:rsidRDefault="00BD6B9D">
      <w:pPr>
        <w:rPr>
          <w:rFonts w:ascii="微软雅黑" w:eastAsia="微软雅黑" w:hAnsi="微软雅黑" w:cs="宋体"/>
          <w:color w:val="444444"/>
          <w:kern w:val="0"/>
          <w:sz w:val="20"/>
          <w:szCs w:val="20"/>
        </w:rPr>
      </w:pPr>
      <w:r>
        <w:rPr>
          <w:rFonts w:ascii="微软雅黑" w:eastAsia="微软雅黑" w:hAnsi="微软雅黑" w:cs="宋体" w:hint="eastAsia"/>
          <w:color w:val="444444"/>
          <w:kern w:val="0"/>
          <w:sz w:val="20"/>
          <w:szCs w:val="20"/>
        </w:rPr>
        <w:t>五、</w:t>
      </w:r>
      <w:r w:rsidR="00DE5BAB">
        <w:rPr>
          <w:rFonts w:ascii="微软雅黑" w:eastAsia="微软雅黑" w:hAnsi="微软雅黑" w:cs="宋体" w:hint="eastAsia"/>
          <w:color w:val="444444"/>
          <w:kern w:val="0"/>
          <w:sz w:val="20"/>
          <w:szCs w:val="20"/>
        </w:rPr>
        <w:t>电子认证服务系统</w:t>
      </w:r>
    </w:p>
    <w:p w14:paraId="086ACDB2" w14:textId="77777777" w:rsidR="00DE5BAB" w:rsidRDefault="00DE5BAB" w:rsidP="00DE5BAB">
      <w:pPr>
        <w:rPr>
          <w:rFonts w:ascii="微软雅黑" w:eastAsia="微软雅黑" w:hAnsi="微软雅黑" w:cs="宋体"/>
          <w:color w:val="444444"/>
          <w:kern w:val="0"/>
          <w:sz w:val="20"/>
          <w:szCs w:val="20"/>
        </w:rPr>
      </w:pPr>
      <w:r>
        <w:rPr>
          <w:rFonts w:ascii="微软雅黑" w:eastAsia="微软雅黑" w:hAnsi="微软雅黑" w:cs="宋体" w:hint="eastAsia"/>
          <w:color w:val="444444"/>
          <w:kern w:val="0"/>
          <w:sz w:val="20"/>
          <w:szCs w:val="20"/>
        </w:rPr>
        <w:t>1移动签名服务平台（五年）：提供院内用户的统一管理、授权；签名数据的统计与管理；内外网签名数据的摆渡等功能；</w:t>
      </w:r>
    </w:p>
    <w:p w14:paraId="0461DF10" w14:textId="77777777" w:rsidR="00DE5BAB" w:rsidRDefault="00DE5BAB" w:rsidP="00DE5BAB">
      <w:pPr>
        <w:rPr>
          <w:rFonts w:ascii="微软雅黑" w:eastAsia="微软雅黑" w:hAnsi="微软雅黑" w:cs="宋体"/>
          <w:color w:val="444444"/>
          <w:kern w:val="0"/>
          <w:sz w:val="20"/>
          <w:szCs w:val="20"/>
        </w:rPr>
      </w:pPr>
      <w:r>
        <w:rPr>
          <w:rFonts w:ascii="微软雅黑" w:eastAsia="微软雅黑" w:hAnsi="微软雅黑" w:cs="宋体" w:hint="eastAsia"/>
          <w:color w:val="444444"/>
          <w:kern w:val="0"/>
          <w:sz w:val="20"/>
          <w:szCs w:val="20"/>
        </w:rPr>
        <w:t>2医护移动签名服务（五年）：提供申请、下载个人数字证书、用户证书的在线更新、自主设置手写签章、实名身份认证登录服务、电子签名服务等。数量按照1300名医护人员。</w:t>
      </w:r>
    </w:p>
    <w:p w14:paraId="39B72189" w14:textId="77777777" w:rsidR="00DE5BAB" w:rsidRDefault="00DE5BAB" w:rsidP="00DE5BAB">
      <w:pPr>
        <w:rPr>
          <w:rFonts w:ascii="微软雅黑" w:eastAsia="微软雅黑" w:hAnsi="微软雅黑" w:cs="宋体"/>
          <w:color w:val="444444"/>
          <w:kern w:val="0"/>
          <w:sz w:val="20"/>
          <w:szCs w:val="20"/>
        </w:rPr>
      </w:pPr>
      <w:r>
        <w:rPr>
          <w:rFonts w:ascii="微软雅黑" w:eastAsia="微软雅黑" w:hAnsi="微软雅黑" w:cs="宋体" w:hint="eastAsia"/>
          <w:color w:val="444444"/>
          <w:kern w:val="0"/>
          <w:sz w:val="20"/>
          <w:szCs w:val="20"/>
        </w:rPr>
        <w:t>3、时间戳服务器1台（五年质保）内置时间源模块，实现时间戳签名、验签、时间同步服务等功能</w:t>
      </w:r>
    </w:p>
    <w:p w14:paraId="418E4B81" w14:textId="77777777" w:rsidR="00DE5BAB" w:rsidRDefault="00DE5BAB" w:rsidP="00DE5BAB">
      <w:pPr>
        <w:rPr>
          <w:rFonts w:ascii="微软雅黑" w:eastAsia="微软雅黑" w:hAnsi="微软雅黑" w:cs="宋体"/>
          <w:color w:val="444444"/>
          <w:kern w:val="0"/>
          <w:sz w:val="20"/>
          <w:szCs w:val="20"/>
        </w:rPr>
      </w:pPr>
      <w:r>
        <w:rPr>
          <w:rFonts w:ascii="微软雅黑" w:eastAsia="微软雅黑" w:hAnsi="微软雅黑" w:cs="宋体" w:hint="eastAsia"/>
          <w:color w:val="444444"/>
          <w:kern w:val="0"/>
          <w:sz w:val="20"/>
          <w:szCs w:val="20"/>
        </w:rPr>
        <w:t>4、手写签名服务器1台（五年质保）面向患者或家属群体提供数字证书及签名服务，实现患者/家属对电子化知情文书的可信、安全、合法有效。</w:t>
      </w:r>
    </w:p>
    <w:p w14:paraId="0AF35953" w14:textId="77777777" w:rsidR="00DE5BAB" w:rsidRDefault="00DE5BAB" w:rsidP="00DE5BAB">
      <w:pPr>
        <w:rPr>
          <w:rFonts w:ascii="微软雅黑" w:eastAsia="微软雅黑" w:hAnsi="微软雅黑" w:cs="宋体"/>
          <w:color w:val="444444"/>
          <w:kern w:val="0"/>
          <w:sz w:val="20"/>
          <w:szCs w:val="20"/>
        </w:rPr>
      </w:pPr>
      <w:r>
        <w:rPr>
          <w:rFonts w:ascii="微软雅黑" w:eastAsia="微软雅黑" w:hAnsi="微软雅黑" w:cs="宋体" w:hint="eastAsia"/>
          <w:color w:val="444444"/>
          <w:kern w:val="0"/>
          <w:sz w:val="20"/>
          <w:szCs w:val="20"/>
        </w:rPr>
        <w:t>5、指纹手写签名屏70块左右（五年质保）10.1寸液晶电磁压感手写屏，内置指纹模块，支持手写签名同时采集签名人指纹数据。</w:t>
      </w:r>
    </w:p>
    <w:p w14:paraId="3BA5D4F6" w14:textId="77777777" w:rsidR="009811BB" w:rsidRPr="00DE5BAB" w:rsidRDefault="009811BB">
      <w:pPr>
        <w:rPr>
          <w:rFonts w:ascii="微软雅黑" w:eastAsia="微软雅黑" w:hAnsi="微软雅黑" w:cs="宋体"/>
          <w:color w:val="444444"/>
          <w:kern w:val="0"/>
          <w:sz w:val="20"/>
          <w:szCs w:val="20"/>
        </w:rPr>
      </w:pPr>
    </w:p>
    <w:p w14:paraId="63E7C039" w14:textId="3A1C2DCF" w:rsidR="009811BB" w:rsidRPr="00DE5BAB" w:rsidRDefault="00BD6B9D" w:rsidP="00DE5BAB">
      <w:pPr>
        <w:rPr>
          <w:rFonts w:ascii="微软雅黑" w:eastAsia="微软雅黑" w:hAnsi="微软雅黑" w:cs="宋体"/>
          <w:color w:val="444444"/>
          <w:kern w:val="0"/>
          <w:sz w:val="20"/>
          <w:szCs w:val="20"/>
        </w:rPr>
      </w:pPr>
      <w:r w:rsidRPr="00DE5BAB">
        <w:rPr>
          <w:rFonts w:ascii="微软雅黑" w:eastAsia="微软雅黑" w:hAnsi="微软雅黑" w:cs="宋体" w:hint="eastAsia"/>
          <w:color w:val="444444"/>
          <w:kern w:val="0"/>
          <w:sz w:val="20"/>
          <w:szCs w:val="20"/>
        </w:rPr>
        <w:t>六、</w:t>
      </w:r>
      <w:r w:rsidR="00DE5BAB" w:rsidRPr="00DE5BAB">
        <w:rPr>
          <w:rFonts w:ascii="微软雅黑" w:eastAsia="微软雅黑" w:hAnsi="微软雅黑" w:cs="宋体" w:hint="eastAsia"/>
          <w:color w:val="444444"/>
          <w:kern w:val="0"/>
          <w:sz w:val="20"/>
          <w:szCs w:val="20"/>
        </w:rPr>
        <w:t>医院互联互通成熟度项目</w:t>
      </w:r>
    </w:p>
    <w:p w14:paraId="336684C9" w14:textId="77777777" w:rsidR="009811BB" w:rsidRDefault="00BD6B9D">
      <w:pPr>
        <w:ind w:firstLineChars="200" w:firstLine="400"/>
        <w:rPr>
          <w:rFonts w:ascii="微软雅黑" w:eastAsia="微软雅黑" w:hAnsi="微软雅黑" w:cs="宋体"/>
          <w:color w:val="444444"/>
          <w:kern w:val="0"/>
          <w:sz w:val="20"/>
          <w:szCs w:val="20"/>
        </w:rPr>
      </w:pPr>
      <w:r>
        <w:rPr>
          <w:rFonts w:ascii="微软雅黑" w:eastAsia="微软雅黑" w:hAnsi="微软雅黑" w:cs="宋体" w:hint="eastAsia"/>
          <w:color w:val="444444"/>
          <w:kern w:val="0"/>
          <w:sz w:val="20"/>
          <w:szCs w:val="20"/>
        </w:rPr>
        <w:t>本项目以绍兴第二医院必须通过互联互通标准化成熟度四级甲等水平为目标，建设医院集成平台。项目整合院内、外信息系统，实现院内、外业务互联互通，构建以电子病历为核心的临床</w:t>
      </w:r>
      <w:r>
        <w:rPr>
          <w:rFonts w:ascii="微软雅黑" w:eastAsia="微软雅黑" w:hAnsi="微软雅黑" w:cs="宋体" w:hint="eastAsia"/>
          <w:color w:val="444444"/>
          <w:kern w:val="0"/>
          <w:sz w:val="20"/>
          <w:szCs w:val="20"/>
        </w:rPr>
        <w:lastRenderedPageBreak/>
        <w:t>数据中心及临床辅助决策应用，以提高医护人员诊疗水平和服务效率，提升医疗服务质量，构建以管理数据为内容的管理数据中心及管理辅助决策应用，提高管理人员对医院整体经营的管控，实现科学运营管控。结合医院实际发展需求，持续不断优化就医流程，提高患者就医体验和医院服务水平。同时为将来的医疗大数据和医疗智能应用提供数据支撑。</w:t>
      </w:r>
    </w:p>
    <w:p w14:paraId="7F00D3AE" w14:textId="77777777" w:rsidR="009811BB" w:rsidRDefault="009811BB"/>
    <w:sectPr w:rsidR="009811BB" w:rsidSect="00F448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B9E5A" w14:textId="77777777" w:rsidR="002D546B" w:rsidRDefault="002D546B" w:rsidP="00B50BE2">
      <w:r>
        <w:separator/>
      </w:r>
    </w:p>
  </w:endnote>
  <w:endnote w:type="continuationSeparator" w:id="0">
    <w:p w14:paraId="06C23CD6" w14:textId="77777777" w:rsidR="002D546B" w:rsidRDefault="002D546B" w:rsidP="00B5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BD198" w14:textId="77777777" w:rsidR="002D546B" w:rsidRDefault="002D546B" w:rsidP="00B50BE2">
      <w:r>
        <w:separator/>
      </w:r>
    </w:p>
  </w:footnote>
  <w:footnote w:type="continuationSeparator" w:id="0">
    <w:p w14:paraId="2AE9E447" w14:textId="77777777" w:rsidR="002D546B" w:rsidRDefault="002D546B" w:rsidP="00B50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346BB"/>
    <w:multiLevelType w:val="multilevel"/>
    <w:tmpl w:val="115346BB"/>
    <w:lvl w:ilvl="0">
      <w:start w:val="1"/>
      <w:numFmt w:val="japaneseCounting"/>
      <w:lvlText w:val="%1、"/>
      <w:lvlJc w:val="left"/>
      <w:pPr>
        <w:ind w:left="420" w:hanging="420"/>
      </w:pPr>
      <w:rPr>
        <w:rFonts w:asciiTheme="minorHAnsi" w:eastAsiaTheme="minorEastAsia" w:hAnsiTheme="minorHAnsi" w:cstheme="minorBidi" w:hint="default"/>
        <w:color w:val="auto"/>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66B3EF9"/>
    <w:multiLevelType w:val="singleLevel"/>
    <w:tmpl w:val="766B3EF9"/>
    <w:lvl w:ilvl="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F0155"/>
    <w:rsid w:val="00020C82"/>
    <w:rsid w:val="000229AE"/>
    <w:rsid w:val="0002608D"/>
    <w:rsid w:val="0003678B"/>
    <w:rsid w:val="0004161F"/>
    <w:rsid w:val="00067936"/>
    <w:rsid w:val="00070B55"/>
    <w:rsid w:val="00081BDC"/>
    <w:rsid w:val="00081D63"/>
    <w:rsid w:val="000833C5"/>
    <w:rsid w:val="00087B8C"/>
    <w:rsid w:val="000948A4"/>
    <w:rsid w:val="00096D73"/>
    <w:rsid w:val="000978C3"/>
    <w:rsid w:val="000A2F75"/>
    <w:rsid w:val="000A33DC"/>
    <w:rsid w:val="000A75E3"/>
    <w:rsid w:val="000B58BF"/>
    <w:rsid w:val="000C1EE2"/>
    <w:rsid w:val="000C4D54"/>
    <w:rsid w:val="000D4C1D"/>
    <w:rsid w:val="000D5498"/>
    <w:rsid w:val="000D645C"/>
    <w:rsid w:val="000E1A87"/>
    <w:rsid w:val="000E2150"/>
    <w:rsid w:val="000F5376"/>
    <w:rsid w:val="000F5F41"/>
    <w:rsid w:val="00104007"/>
    <w:rsid w:val="00114FED"/>
    <w:rsid w:val="0011602D"/>
    <w:rsid w:val="0012556C"/>
    <w:rsid w:val="00126A56"/>
    <w:rsid w:val="00135A27"/>
    <w:rsid w:val="00146E9E"/>
    <w:rsid w:val="00150983"/>
    <w:rsid w:val="00150C04"/>
    <w:rsid w:val="00151139"/>
    <w:rsid w:val="00152AAD"/>
    <w:rsid w:val="00153959"/>
    <w:rsid w:val="001631CF"/>
    <w:rsid w:val="001653C0"/>
    <w:rsid w:val="00171C45"/>
    <w:rsid w:val="00181B1D"/>
    <w:rsid w:val="001875B8"/>
    <w:rsid w:val="001A2927"/>
    <w:rsid w:val="001A7286"/>
    <w:rsid w:val="001B1406"/>
    <w:rsid w:val="001B3747"/>
    <w:rsid w:val="001B5E49"/>
    <w:rsid w:val="001D0664"/>
    <w:rsid w:val="001D64AE"/>
    <w:rsid w:val="001F53B2"/>
    <w:rsid w:val="00206BA5"/>
    <w:rsid w:val="00213DDD"/>
    <w:rsid w:val="00214D95"/>
    <w:rsid w:val="0022444D"/>
    <w:rsid w:val="00233874"/>
    <w:rsid w:val="0023743E"/>
    <w:rsid w:val="00243724"/>
    <w:rsid w:val="00251AB2"/>
    <w:rsid w:val="0025402B"/>
    <w:rsid w:val="00254111"/>
    <w:rsid w:val="00257EF3"/>
    <w:rsid w:val="002621C9"/>
    <w:rsid w:val="0027071C"/>
    <w:rsid w:val="0027153A"/>
    <w:rsid w:val="00274C3A"/>
    <w:rsid w:val="00275E00"/>
    <w:rsid w:val="0028013E"/>
    <w:rsid w:val="00282626"/>
    <w:rsid w:val="0028381A"/>
    <w:rsid w:val="00284FD3"/>
    <w:rsid w:val="0028707C"/>
    <w:rsid w:val="00295787"/>
    <w:rsid w:val="002B5321"/>
    <w:rsid w:val="002D4D08"/>
    <w:rsid w:val="002D546B"/>
    <w:rsid w:val="002D6E83"/>
    <w:rsid w:val="002E393B"/>
    <w:rsid w:val="002E79C2"/>
    <w:rsid w:val="002F28C9"/>
    <w:rsid w:val="002F40B6"/>
    <w:rsid w:val="002F536D"/>
    <w:rsid w:val="00306E9C"/>
    <w:rsid w:val="00314B05"/>
    <w:rsid w:val="00315ACB"/>
    <w:rsid w:val="003162E8"/>
    <w:rsid w:val="003209B4"/>
    <w:rsid w:val="00332F26"/>
    <w:rsid w:val="00335756"/>
    <w:rsid w:val="00350AE5"/>
    <w:rsid w:val="00351CA5"/>
    <w:rsid w:val="00353D08"/>
    <w:rsid w:val="00354D5E"/>
    <w:rsid w:val="00360CD0"/>
    <w:rsid w:val="00371640"/>
    <w:rsid w:val="003744E0"/>
    <w:rsid w:val="003822F3"/>
    <w:rsid w:val="003A12E8"/>
    <w:rsid w:val="003B3B46"/>
    <w:rsid w:val="003B6D3E"/>
    <w:rsid w:val="003B74A1"/>
    <w:rsid w:val="003B7B84"/>
    <w:rsid w:val="003C25E0"/>
    <w:rsid w:val="003C2CBF"/>
    <w:rsid w:val="003C2ECF"/>
    <w:rsid w:val="003C6F2A"/>
    <w:rsid w:val="003E0BEE"/>
    <w:rsid w:val="003E187F"/>
    <w:rsid w:val="003E4C34"/>
    <w:rsid w:val="003E5DD6"/>
    <w:rsid w:val="003F1ED3"/>
    <w:rsid w:val="00401778"/>
    <w:rsid w:val="004043C4"/>
    <w:rsid w:val="00404AD0"/>
    <w:rsid w:val="004072A5"/>
    <w:rsid w:val="004076CE"/>
    <w:rsid w:val="00407E7D"/>
    <w:rsid w:val="00426301"/>
    <w:rsid w:val="00427522"/>
    <w:rsid w:val="00427BDA"/>
    <w:rsid w:val="00431B0B"/>
    <w:rsid w:val="00431D5B"/>
    <w:rsid w:val="00433281"/>
    <w:rsid w:val="00434126"/>
    <w:rsid w:val="0043459F"/>
    <w:rsid w:val="004371F9"/>
    <w:rsid w:val="00437748"/>
    <w:rsid w:val="00443FDD"/>
    <w:rsid w:val="00446F92"/>
    <w:rsid w:val="00447529"/>
    <w:rsid w:val="004550AC"/>
    <w:rsid w:val="00471E7A"/>
    <w:rsid w:val="00473BCC"/>
    <w:rsid w:val="00492851"/>
    <w:rsid w:val="004A14E2"/>
    <w:rsid w:val="004A431A"/>
    <w:rsid w:val="004A56B2"/>
    <w:rsid w:val="004C0209"/>
    <w:rsid w:val="004C3F01"/>
    <w:rsid w:val="004D38DB"/>
    <w:rsid w:val="004D4D2A"/>
    <w:rsid w:val="004D5790"/>
    <w:rsid w:val="004D60E1"/>
    <w:rsid w:val="004E4D0C"/>
    <w:rsid w:val="004F4A91"/>
    <w:rsid w:val="00505DDD"/>
    <w:rsid w:val="00506D39"/>
    <w:rsid w:val="00514FB9"/>
    <w:rsid w:val="00516189"/>
    <w:rsid w:val="005256AE"/>
    <w:rsid w:val="00534BC3"/>
    <w:rsid w:val="00536729"/>
    <w:rsid w:val="0055160B"/>
    <w:rsid w:val="00556097"/>
    <w:rsid w:val="00565524"/>
    <w:rsid w:val="005709D4"/>
    <w:rsid w:val="00571B2E"/>
    <w:rsid w:val="00571D12"/>
    <w:rsid w:val="005747CB"/>
    <w:rsid w:val="00577504"/>
    <w:rsid w:val="00581B35"/>
    <w:rsid w:val="00583269"/>
    <w:rsid w:val="0058737F"/>
    <w:rsid w:val="00592184"/>
    <w:rsid w:val="00597C56"/>
    <w:rsid w:val="005A5236"/>
    <w:rsid w:val="005F52C7"/>
    <w:rsid w:val="00603251"/>
    <w:rsid w:val="00603B66"/>
    <w:rsid w:val="00604603"/>
    <w:rsid w:val="00614943"/>
    <w:rsid w:val="00616206"/>
    <w:rsid w:val="00625649"/>
    <w:rsid w:val="00627297"/>
    <w:rsid w:val="006315A4"/>
    <w:rsid w:val="00633438"/>
    <w:rsid w:val="006409D4"/>
    <w:rsid w:val="006464A8"/>
    <w:rsid w:val="0065466A"/>
    <w:rsid w:val="00657A52"/>
    <w:rsid w:val="006659CD"/>
    <w:rsid w:val="00676034"/>
    <w:rsid w:val="00676DA4"/>
    <w:rsid w:val="00680E73"/>
    <w:rsid w:val="006818EB"/>
    <w:rsid w:val="0069298C"/>
    <w:rsid w:val="006A3AEE"/>
    <w:rsid w:val="006B1D19"/>
    <w:rsid w:val="006B31C1"/>
    <w:rsid w:val="006B5DBA"/>
    <w:rsid w:val="006C396D"/>
    <w:rsid w:val="006C40CE"/>
    <w:rsid w:val="006C4D31"/>
    <w:rsid w:val="006D3816"/>
    <w:rsid w:val="006D446F"/>
    <w:rsid w:val="006D6B86"/>
    <w:rsid w:val="006E4A4B"/>
    <w:rsid w:val="006E760D"/>
    <w:rsid w:val="006E7943"/>
    <w:rsid w:val="006F092E"/>
    <w:rsid w:val="006F0ED8"/>
    <w:rsid w:val="006F6F92"/>
    <w:rsid w:val="00701102"/>
    <w:rsid w:val="00707333"/>
    <w:rsid w:val="007079B7"/>
    <w:rsid w:val="00707C5A"/>
    <w:rsid w:val="00710203"/>
    <w:rsid w:val="00711C1E"/>
    <w:rsid w:val="007376F2"/>
    <w:rsid w:val="00747885"/>
    <w:rsid w:val="00761031"/>
    <w:rsid w:val="00765A55"/>
    <w:rsid w:val="007663C8"/>
    <w:rsid w:val="00766F3B"/>
    <w:rsid w:val="007719A6"/>
    <w:rsid w:val="007A10EB"/>
    <w:rsid w:val="007A3EBE"/>
    <w:rsid w:val="007B6FF3"/>
    <w:rsid w:val="007C0A98"/>
    <w:rsid w:val="007D67CC"/>
    <w:rsid w:val="007E3A1E"/>
    <w:rsid w:val="007F0155"/>
    <w:rsid w:val="007F38B8"/>
    <w:rsid w:val="007F6FB2"/>
    <w:rsid w:val="00804674"/>
    <w:rsid w:val="008071AF"/>
    <w:rsid w:val="0081687B"/>
    <w:rsid w:val="0081698B"/>
    <w:rsid w:val="00826B83"/>
    <w:rsid w:val="00827CF7"/>
    <w:rsid w:val="00833457"/>
    <w:rsid w:val="00834005"/>
    <w:rsid w:val="008377F8"/>
    <w:rsid w:val="00840C99"/>
    <w:rsid w:val="008416E8"/>
    <w:rsid w:val="008504A9"/>
    <w:rsid w:val="008532C7"/>
    <w:rsid w:val="00855FA4"/>
    <w:rsid w:val="008670E9"/>
    <w:rsid w:val="0087718A"/>
    <w:rsid w:val="008776A2"/>
    <w:rsid w:val="008835CD"/>
    <w:rsid w:val="00884B9F"/>
    <w:rsid w:val="00886BB1"/>
    <w:rsid w:val="008A1738"/>
    <w:rsid w:val="008A2468"/>
    <w:rsid w:val="008B2145"/>
    <w:rsid w:val="008D11B4"/>
    <w:rsid w:val="008E094A"/>
    <w:rsid w:val="008E3CD3"/>
    <w:rsid w:val="008E7BCE"/>
    <w:rsid w:val="008F0F61"/>
    <w:rsid w:val="008F35C6"/>
    <w:rsid w:val="009025AD"/>
    <w:rsid w:val="00904637"/>
    <w:rsid w:val="00904CA1"/>
    <w:rsid w:val="00905F4E"/>
    <w:rsid w:val="00911830"/>
    <w:rsid w:val="0091513A"/>
    <w:rsid w:val="0092355E"/>
    <w:rsid w:val="00927C14"/>
    <w:rsid w:val="00930112"/>
    <w:rsid w:val="009375FD"/>
    <w:rsid w:val="00944393"/>
    <w:rsid w:val="00945FAA"/>
    <w:rsid w:val="00946B35"/>
    <w:rsid w:val="00950405"/>
    <w:rsid w:val="009517E2"/>
    <w:rsid w:val="0096026A"/>
    <w:rsid w:val="0096220A"/>
    <w:rsid w:val="00971151"/>
    <w:rsid w:val="009718B1"/>
    <w:rsid w:val="009811BB"/>
    <w:rsid w:val="00982070"/>
    <w:rsid w:val="009877E1"/>
    <w:rsid w:val="00991EDD"/>
    <w:rsid w:val="00996171"/>
    <w:rsid w:val="009A12A1"/>
    <w:rsid w:val="009A182F"/>
    <w:rsid w:val="009B38B2"/>
    <w:rsid w:val="009C06E1"/>
    <w:rsid w:val="009C4BF2"/>
    <w:rsid w:val="009D03B0"/>
    <w:rsid w:val="009D2474"/>
    <w:rsid w:val="009D2A97"/>
    <w:rsid w:val="009E1D49"/>
    <w:rsid w:val="009F412A"/>
    <w:rsid w:val="00A01D22"/>
    <w:rsid w:val="00A1134D"/>
    <w:rsid w:val="00A1277A"/>
    <w:rsid w:val="00A210F5"/>
    <w:rsid w:val="00A24DAE"/>
    <w:rsid w:val="00A27C71"/>
    <w:rsid w:val="00A33CD1"/>
    <w:rsid w:val="00A34BBC"/>
    <w:rsid w:val="00A34E6D"/>
    <w:rsid w:val="00A44451"/>
    <w:rsid w:val="00A60AB8"/>
    <w:rsid w:val="00A65A10"/>
    <w:rsid w:val="00A66B9F"/>
    <w:rsid w:val="00A670C6"/>
    <w:rsid w:val="00A74381"/>
    <w:rsid w:val="00A74A97"/>
    <w:rsid w:val="00A76B83"/>
    <w:rsid w:val="00A77E44"/>
    <w:rsid w:val="00A8203C"/>
    <w:rsid w:val="00A851BC"/>
    <w:rsid w:val="00A94ED0"/>
    <w:rsid w:val="00A96372"/>
    <w:rsid w:val="00AA4FBD"/>
    <w:rsid w:val="00AB2183"/>
    <w:rsid w:val="00AB5298"/>
    <w:rsid w:val="00AB670E"/>
    <w:rsid w:val="00AB6755"/>
    <w:rsid w:val="00AC0E65"/>
    <w:rsid w:val="00AC6AF0"/>
    <w:rsid w:val="00AD4112"/>
    <w:rsid w:val="00AD49E8"/>
    <w:rsid w:val="00AD6018"/>
    <w:rsid w:val="00AE168D"/>
    <w:rsid w:val="00AE4AC7"/>
    <w:rsid w:val="00AE5863"/>
    <w:rsid w:val="00AE58C7"/>
    <w:rsid w:val="00AE6ABC"/>
    <w:rsid w:val="00AF0D1F"/>
    <w:rsid w:val="00AF5939"/>
    <w:rsid w:val="00B00BDD"/>
    <w:rsid w:val="00B106A8"/>
    <w:rsid w:val="00B207DA"/>
    <w:rsid w:val="00B4496B"/>
    <w:rsid w:val="00B471C7"/>
    <w:rsid w:val="00B50BE2"/>
    <w:rsid w:val="00B510A4"/>
    <w:rsid w:val="00B53B35"/>
    <w:rsid w:val="00B54A68"/>
    <w:rsid w:val="00B554F7"/>
    <w:rsid w:val="00B55D87"/>
    <w:rsid w:val="00B67AB7"/>
    <w:rsid w:val="00B77FAA"/>
    <w:rsid w:val="00B8202C"/>
    <w:rsid w:val="00B86339"/>
    <w:rsid w:val="00B87954"/>
    <w:rsid w:val="00B90B67"/>
    <w:rsid w:val="00B95E4D"/>
    <w:rsid w:val="00B9719E"/>
    <w:rsid w:val="00BA1E8C"/>
    <w:rsid w:val="00BA37F6"/>
    <w:rsid w:val="00BB205F"/>
    <w:rsid w:val="00BB5CCC"/>
    <w:rsid w:val="00BD122A"/>
    <w:rsid w:val="00BD6B9D"/>
    <w:rsid w:val="00BE0B9F"/>
    <w:rsid w:val="00BE0BE9"/>
    <w:rsid w:val="00BE458A"/>
    <w:rsid w:val="00BF1EC6"/>
    <w:rsid w:val="00BF3593"/>
    <w:rsid w:val="00BF39EF"/>
    <w:rsid w:val="00C067AC"/>
    <w:rsid w:val="00C068E6"/>
    <w:rsid w:val="00C200E5"/>
    <w:rsid w:val="00C2241A"/>
    <w:rsid w:val="00C22E7A"/>
    <w:rsid w:val="00C26D25"/>
    <w:rsid w:val="00C30464"/>
    <w:rsid w:val="00C36094"/>
    <w:rsid w:val="00C457FD"/>
    <w:rsid w:val="00C45C37"/>
    <w:rsid w:val="00C45CAC"/>
    <w:rsid w:val="00C46343"/>
    <w:rsid w:val="00C51343"/>
    <w:rsid w:val="00C568B7"/>
    <w:rsid w:val="00C65991"/>
    <w:rsid w:val="00C67A09"/>
    <w:rsid w:val="00C85285"/>
    <w:rsid w:val="00C856AC"/>
    <w:rsid w:val="00C91C86"/>
    <w:rsid w:val="00C965FA"/>
    <w:rsid w:val="00CA1181"/>
    <w:rsid w:val="00CA2FAF"/>
    <w:rsid w:val="00CA3B39"/>
    <w:rsid w:val="00CA5B93"/>
    <w:rsid w:val="00CB6545"/>
    <w:rsid w:val="00CC2060"/>
    <w:rsid w:val="00CC5940"/>
    <w:rsid w:val="00CD48F4"/>
    <w:rsid w:val="00CD5B1B"/>
    <w:rsid w:val="00CD7362"/>
    <w:rsid w:val="00CD75BB"/>
    <w:rsid w:val="00CF0C5C"/>
    <w:rsid w:val="00CF5F80"/>
    <w:rsid w:val="00CF7785"/>
    <w:rsid w:val="00CF79FA"/>
    <w:rsid w:val="00D0118F"/>
    <w:rsid w:val="00D023AF"/>
    <w:rsid w:val="00D035E6"/>
    <w:rsid w:val="00D21D04"/>
    <w:rsid w:val="00D22B7E"/>
    <w:rsid w:val="00D23D92"/>
    <w:rsid w:val="00D242B0"/>
    <w:rsid w:val="00D275CB"/>
    <w:rsid w:val="00D3053B"/>
    <w:rsid w:val="00D3181E"/>
    <w:rsid w:val="00D34798"/>
    <w:rsid w:val="00D37B99"/>
    <w:rsid w:val="00D41530"/>
    <w:rsid w:val="00D4211F"/>
    <w:rsid w:val="00D46FB6"/>
    <w:rsid w:val="00D54850"/>
    <w:rsid w:val="00D639F4"/>
    <w:rsid w:val="00D65B0E"/>
    <w:rsid w:val="00D80EF6"/>
    <w:rsid w:val="00D83CEF"/>
    <w:rsid w:val="00D862A8"/>
    <w:rsid w:val="00D9004F"/>
    <w:rsid w:val="00D92D82"/>
    <w:rsid w:val="00DB17C8"/>
    <w:rsid w:val="00DC0340"/>
    <w:rsid w:val="00DC0A52"/>
    <w:rsid w:val="00DC3413"/>
    <w:rsid w:val="00DC7EFB"/>
    <w:rsid w:val="00DD3BD0"/>
    <w:rsid w:val="00DD6737"/>
    <w:rsid w:val="00DE38D8"/>
    <w:rsid w:val="00DE5BAB"/>
    <w:rsid w:val="00DE6E8E"/>
    <w:rsid w:val="00E07402"/>
    <w:rsid w:val="00E13F39"/>
    <w:rsid w:val="00E16263"/>
    <w:rsid w:val="00E202A5"/>
    <w:rsid w:val="00E20403"/>
    <w:rsid w:val="00E209E9"/>
    <w:rsid w:val="00E23E3D"/>
    <w:rsid w:val="00E30FA9"/>
    <w:rsid w:val="00E40365"/>
    <w:rsid w:val="00E46413"/>
    <w:rsid w:val="00E55325"/>
    <w:rsid w:val="00E61CD6"/>
    <w:rsid w:val="00E63B0E"/>
    <w:rsid w:val="00E65E50"/>
    <w:rsid w:val="00E67D33"/>
    <w:rsid w:val="00E67E19"/>
    <w:rsid w:val="00E834CE"/>
    <w:rsid w:val="00E84AFF"/>
    <w:rsid w:val="00E924FF"/>
    <w:rsid w:val="00E96572"/>
    <w:rsid w:val="00EA13AD"/>
    <w:rsid w:val="00EA7727"/>
    <w:rsid w:val="00EC68FD"/>
    <w:rsid w:val="00EC7A32"/>
    <w:rsid w:val="00ED47B9"/>
    <w:rsid w:val="00ED58EF"/>
    <w:rsid w:val="00F01E05"/>
    <w:rsid w:val="00F02C23"/>
    <w:rsid w:val="00F038B8"/>
    <w:rsid w:val="00F049C3"/>
    <w:rsid w:val="00F1095F"/>
    <w:rsid w:val="00F11444"/>
    <w:rsid w:val="00F142D7"/>
    <w:rsid w:val="00F15099"/>
    <w:rsid w:val="00F15AD0"/>
    <w:rsid w:val="00F216AB"/>
    <w:rsid w:val="00F2365A"/>
    <w:rsid w:val="00F26253"/>
    <w:rsid w:val="00F30A6D"/>
    <w:rsid w:val="00F333CC"/>
    <w:rsid w:val="00F3500C"/>
    <w:rsid w:val="00F44800"/>
    <w:rsid w:val="00F46BE8"/>
    <w:rsid w:val="00F50A55"/>
    <w:rsid w:val="00F53DCC"/>
    <w:rsid w:val="00F6055F"/>
    <w:rsid w:val="00F621DD"/>
    <w:rsid w:val="00F62A3C"/>
    <w:rsid w:val="00F67EF5"/>
    <w:rsid w:val="00F83367"/>
    <w:rsid w:val="00F854A7"/>
    <w:rsid w:val="00F9487E"/>
    <w:rsid w:val="00FA7E55"/>
    <w:rsid w:val="00FB4B27"/>
    <w:rsid w:val="00FB5A97"/>
    <w:rsid w:val="00FC1A3F"/>
    <w:rsid w:val="00FC3CB3"/>
    <w:rsid w:val="00FD103E"/>
    <w:rsid w:val="00FD4562"/>
    <w:rsid w:val="00FD60D5"/>
    <w:rsid w:val="00FE75D3"/>
    <w:rsid w:val="00FF2AD6"/>
    <w:rsid w:val="00FF34C3"/>
    <w:rsid w:val="00FF4BF0"/>
    <w:rsid w:val="0FBC6C4A"/>
    <w:rsid w:val="2F1273FD"/>
    <w:rsid w:val="311E72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26C7C8"/>
  <w15:docId w15:val="{30B3B745-2F59-4A0E-8E1A-82ED561D2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480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F44800"/>
    <w:pPr>
      <w:tabs>
        <w:tab w:val="center" w:pos="4153"/>
        <w:tab w:val="right" w:pos="8306"/>
      </w:tabs>
      <w:snapToGrid w:val="0"/>
      <w:jc w:val="left"/>
    </w:pPr>
    <w:rPr>
      <w:sz w:val="18"/>
      <w:szCs w:val="18"/>
    </w:rPr>
  </w:style>
  <w:style w:type="paragraph" w:styleId="a5">
    <w:name w:val="header"/>
    <w:basedOn w:val="a"/>
    <w:link w:val="a6"/>
    <w:uiPriority w:val="99"/>
    <w:unhideWhenUsed/>
    <w:rsid w:val="00F4480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44800"/>
    <w:rPr>
      <w:sz w:val="18"/>
      <w:szCs w:val="18"/>
    </w:rPr>
  </w:style>
  <w:style w:type="character" w:customStyle="1" w:styleId="a4">
    <w:name w:val="页脚 字符"/>
    <w:basedOn w:val="a0"/>
    <w:link w:val="a3"/>
    <w:uiPriority w:val="99"/>
    <w:qFormat/>
    <w:rsid w:val="00F44800"/>
    <w:rPr>
      <w:sz w:val="18"/>
      <w:szCs w:val="18"/>
    </w:rPr>
  </w:style>
  <w:style w:type="paragraph" w:customStyle="1" w:styleId="1">
    <w:name w:val="正文1"/>
    <w:basedOn w:val="a"/>
    <w:qFormat/>
    <w:rsid w:val="00F44800"/>
    <w:pPr>
      <w:widowControl/>
      <w:spacing w:before="120" w:after="120"/>
      <w:ind w:firstLine="454"/>
      <w:jc w:val="left"/>
    </w:pPr>
    <w:rPr>
      <w:rFonts w:ascii="Arial" w:eastAsia="宋体" w:hAnsi="Arial" w:cs="Arial"/>
      <w:kern w:val="0"/>
      <w:sz w:val="22"/>
    </w:rPr>
  </w:style>
  <w:style w:type="paragraph" w:styleId="a7">
    <w:name w:val="List Paragraph"/>
    <w:basedOn w:val="a"/>
    <w:uiPriority w:val="34"/>
    <w:qFormat/>
    <w:rsid w:val="00F44800"/>
    <w:pPr>
      <w:ind w:firstLineChars="200" w:firstLine="420"/>
    </w:pPr>
  </w:style>
  <w:style w:type="paragraph" w:customStyle="1" w:styleId="04-21">
    <w:name w:val="样式 04-正文 + 首行缩进:  2 字符1"/>
    <w:basedOn w:val="a"/>
    <w:rsid w:val="00F44800"/>
    <w:pPr>
      <w:spacing w:line="600" w:lineRule="exact"/>
      <w:ind w:firstLineChars="200" w:firstLine="640"/>
    </w:pPr>
    <w:rPr>
      <w:rFonts w:ascii="Times New Roman" w:eastAsia="仿宋" w:hAnsi="Times New Roman" w:cs="宋体"/>
      <w:sz w:val="28"/>
      <w:szCs w:val="20"/>
    </w:rPr>
  </w:style>
  <w:style w:type="table" w:customStyle="1" w:styleId="TableGrid1">
    <w:name w:val="Table Grid1"/>
    <w:basedOn w:val="a1"/>
    <w:uiPriority w:val="59"/>
    <w:rsid w:val="006B31C1"/>
    <w:pPr>
      <w:spacing w:after="200" w:line="276" w:lineRule="auto"/>
    </w:pPr>
    <w:rPr>
      <w:rFonts w:eastAsiaTheme="minorHAnsi"/>
      <w:sz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261</Words>
  <Characters>1488</Characters>
  <Application>Microsoft Office Word</Application>
  <DocSecurity>0</DocSecurity>
  <Lines>12</Lines>
  <Paragraphs>3</Paragraphs>
  <ScaleCrop>false</ScaleCrop>
  <Company>china</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2021-03-23T01:35:00Z</dcterms:created>
  <dcterms:modified xsi:type="dcterms:W3CDTF">2021-03-29T09:01:00Z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