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B39" w:rsidRPr="00EB3C49" w:rsidRDefault="00253B39">
      <w:pPr>
        <w:jc w:val="center"/>
        <w:rPr>
          <w:rFonts w:asciiTheme="minorEastAsia" w:eastAsiaTheme="minorEastAsia" w:hAnsiTheme="minorEastAsia"/>
          <w:b/>
          <w:bCs/>
          <w:kern w:val="0"/>
          <w:sz w:val="56"/>
        </w:rPr>
      </w:pPr>
    </w:p>
    <w:p w:rsidR="00253B39" w:rsidRPr="00EB3C49" w:rsidRDefault="00253B39">
      <w:pPr>
        <w:jc w:val="center"/>
        <w:rPr>
          <w:rFonts w:asciiTheme="minorEastAsia" w:eastAsiaTheme="minorEastAsia" w:hAnsiTheme="minorEastAsia"/>
          <w:b/>
          <w:bCs/>
          <w:kern w:val="0"/>
          <w:sz w:val="56"/>
        </w:rPr>
      </w:pPr>
    </w:p>
    <w:p w:rsidR="00253B39" w:rsidRPr="00EB3C49" w:rsidRDefault="00DD34B3">
      <w:pPr>
        <w:jc w:val="center"/>
        <w:rPr>
          <w:rFonts w:asciiTheme="minorEastAsia" w:eastAsiaTheme="minorEastAsia" w:hAnsiTheme="minorEastAsia"/>
          <w:b/>
          <w:bCs/>
          <w:kern w:val="0"/>
          <w:sz w:val="56"/>
        </w:rPr>
      </w:pPr>
      <w:r>
        <w:rPr>
          <w:rFonts w:asciiTheme="minorEastAsia" w:eastAsiaTheme="minorEastAsia" w:hAnsiTheme="minorEastAsia" w:hint="eastAsia"/>
          <w:b/>
          <w:bCs/>
          <w:kern w:val="0"/>
          <w:sz w:val="56"/>
        </w:rPr>
        <w:t>绍兴第二医院医共体总院</w:t>
      </w:r>
      <w:r w:rsidR="002D0F28">
        <w:rPr>
          <w:rFonts w:asciiTheme="minorEastAsia" w:eastAsiaTheme="minorEastAsia" w:hAnsiTheme="minorEastAsia" w:hint="eastAsia"/>
          <w:b/>
          <w:bCs/>
          <w:kern w:val="0"/>
          <w:sz w:val="56"/>
        </w:rPr>
        <w:t>部分一次性医用耗材项目</w:t>
      </w:r>
    </w:p>
    <w:p w:rsidR="00253B39" w:rsidRPr="00EB3C49" w:rsidRDefault="00253B39">
      <w:pPr>
        <w:jc w:val="center"/>
        <w:rPr>
          <w:rFonts w:asciiTheme="minorEastAsia" w:eastAsiaTheme="minorEastAsia" w:hAnsiTheme="minorEastAsia"/>
          <w:b/>
          <w:bCs/>
          <w:sz w:val="32"/>
        </w:rPr>
      </w:pPr>
    </w:p>
    <w:p w:rsidR="00253B39" w:rsidRPr="00EB3C49" w:rsidRDefault="00253B39">
      <w:pPr>
        <w:jc w:val="center"/>
        <w:rPr>
          <w:rFonts w:asciiTheme="minorEastAsia" w:eastAsiaTheme="minorEastAsia" w:hAnsiTheme="minorEastAsia"/>
          <w:b/>
          <w:bCs/>
          <w:sz w:val="84"/>
        </w:rPr>
      </w:pPr>
    </w:p>
    <w:p w:rsidR="00253B39" w:rsidRPr="00EB3C49" w:rsidRDefault="00253B39">
      <w:pPr>
        <w:jc w:val="center"/>
        <w:rPr>
          <w:rFonts w:asciiTheme="minorEastAsia" w:eastAsiaTheme="minorEastAsia" w:hAnsiTheme="minorEastAsia"/>
          <w:b/>
          <w:bCs/>
          <w:sz w:val="84"/>
        </w:rPr>
      </w:pPr>
    </w:p>
    <w:p w:rsidR="00253B39" w:rsidRPr="00EB3C49" w:rsidRDefault="00643FB4">
      <w:pPr>
        <w:jc w:val="center"/>
        <w:rPr>
          <w:rFonts w:asciiTheme="minorEastAsia" w:eastAsiaTheme="minorEastAsia" w:hAnsiTheme="minorEastAsia"/>
          <w:b/>
          <w:bCs/>
          <w:sz w:val="84"/>
        </w:rPr>
      </w:pPr>
      <w:r w:rsidRPr="00EB3C49">
        <w:rPr>
          <w:rFonts w:asciiTheme="minorEastAsia" w:eastAsiaTheme="minorEastAsia" w:hAnsiTheme="minorEastAsia" w:hint="eastAsia"/>
          <w:b/>
          <w:bCs/>
          <w:sz w:val="84"/>
        </w:rPr>
        <w:t>招 标</w:t>
      </w:r>
      <w:r w:rsidRPr="00EB3C49">
        <w:rPr>
          <w:rFonts w:asciiTheme="minorEastAsia" w:eastAsiaTheme="minorEastAsia" w:hAnsiTheme="minorEastAsia"/>
          <w:b/>
          <w:bCs/>
          <w:sz w:val="84"/>
        </w:rPr>
        <w:t xml:space="preserve"> </w:t>
      </w:r>
      <w:r w:rsidRPr="00EB3C49">
        <w:rPr>
          <w:rFonts w:asciiTheme="minorEastAsia" w:eastAsiaTheme="minorEastAsia" w:hAnsiTheme="minorEastAsia" w:hint="eastAsia"/>
          <w:b/>
          <w:bCs/>
          <w:sz w:val="84"/>
        </w:rPr>
        <w:t>文</w:t>
      </w:r>
      <w:r w:rsidRPr="00EB3C49">
        <w:rPr>
          <w:rFonts w:asciiTheme="minorEastAsia" w:eastAsiaTheme="minorEastAsia" w:hAnsiTheme="minorEastAsia"/>
          <w:b/>
          <w:bCs/>
          <w:sz w:val="84"/>
        </w:rPr>
        <w:t xml:space="preserve"> </w:t>
      </w:r>
      <w:r w:rsidRPr="00EB3C49">
        <w:rPr>
          <w:rFonts w:asciiTheme="minorEastAsia" w:eastAsiaTheme="minorEastAsia" w:hAnsiTheme="minorEastAsia" w:hint="eastAsia"/>
          <w:b/>
          <w:bCs/>
          <w:sz w:val="84"/>
        </w:rPr>
        <w:t>件</w:t>
      </w:r>
    </w:p>
    <w:p w:rsidR="00253B39" w:rsidRPr="00EB3C49" w:rsidRDefault="00643FB4">
      <w:pPr>
        <w:spacing w:line="360" w:lineRule="auto"/>
        <w:contextualSpacing/>
        <w:jc w:val="center"/>
        <w:rPr>
          <w:rFonts w:asciiTheme="minorEastAsia" w:eastAsiaTheme="minorEastAsia" w:hAnsiTheme="minorEastAsia"/>
          <w:b/>
          <w:bCs/>
          <w:sz w:val="32"/>
          <w:szCs w:val="32"/>
        </w:rPr>
      </w:pPr>
      <w:r w:rsidRPr="00EB3C49">
        <w:rPr>
          <w:rFonts w:asciiTheme="minorEastAsia" w:eastAsiaTheme="minorEastAsia" w:hAnsiTheme="minorEastAsia" w:hint="eastAsia"/>
          <w:b/>
          <w:bCs/>
          <w:sz w:val="32"/>
          <w:szCs w:val="32"/>
        </w:rPr>
        <w:t>（项目编号：</w:t>
      </w:r>
      <w:bookmarkStart w:id="0" w:name="_GoBack"/>
      <w:r w:rsidR="00625C32">
        <w:rPr>
          <w:rFonts w:asciiTheme="minorEastAsia" w:eastAsiaTheme="minorEastAsia" w:hAnsiTheme="minorEastAsia" w:hint="eastAsia"/>
          <w:b/>
          <w:bCs/>
          <w:sz w:val="32"/>
          <w:szCs w:val="32"/>
        </w:rPr>
        <w:t>SXEY-HC-2022-02</w:t>
      </w:r>
      <w:bookmarkEnd w:id="0"/>
      <w:r w:rsidRPr="00EB3C49">
        <w:rPr>
          <w:rFonts w:asciiTheme="minorEastAsia" w:eastAsiaTheme="minorEastAsia" w:hAnsiTheme="minorEastAsia" w:hint="eastAsia"/>
          <w:b/>
          <w:bCs/>
          <w:sz w:val="32"/>
          <w:szCs w:val="32"/>
        </w:rPr>
        <w:t>）</w:t>
      </w:r>
    </w:p>
    <w:p w:rsidR="00253B39" w:rsidRPr="005020DD" w:rsidRDefault="00253B39">
      <w:pPr>
        <w:spacing w:line="360" w:lineRule="auto"/>
        <w:ind w:firstLineChars="745" w:firstLine="2393"/>
        <w:contextualSpacing/>
        <w:rPr>
          <w:rFonts w:asciiTheme="minorEastAsia" w:eastAsiaTheme="minorEastAsia" w:hAnsiTheme="minorEastAsia"/>
          <w:b/>
          <w:bCs/>
          <w:sz w:val="32"/>
          <w:szCs w:val="32"/>
        </w:rPr>
      </w:pPr>
    </w:p>
    <w:p w:rsidR="00253B39" w:rsidRPr="00EB3C49" w:rsidRDefault="00253B39">
      <w:pPr>
        <w:spacing w:line="360" w:lineRule="auto"/>
        <w:ind w:firstLineChars="745" w:firstLine="2393"/>
        <w:contextualSpacing/>
        <w:rPr>
          <w:rFonts w:asciiTheme="minorEastAsia" w:eastAsiaTheme="minorEastAsia" w:hAnsiTheme="minorEastAsia"/>
          <w:b/>
          <w:bCs/>
          <w:sz w:val="32"/>
          <w:szCs w:val="32"/>
        </w:rPr>
      </w:pPr>
    </w:p>
    <w:p w:rsidR="00253B39" w:rsidRPr="00EB3C49" w:rsidRDefault="00253B39">
      <w:pPr>
        <w:spacing w:line="360" w:lineRule="auto"/>
        <w:ind w:firstLineChars="745" w:firstLine="2393"/>
        <w:contextualSpacing/>
        <w:rPr>
          <w:rFonts w:asciiTheme="minorEastAsia" w:eastAsiaTheme="minorEastAsia" w:hAnsiTheme="minorEastAsia"/>
          <w:b/>
          <w:bCs/>
          <w:sz w:val="32"/>
          <w:szCs w:val="32"/>
        </w:rPr>
      </w:pPr>
    </w:p>
    <w:p w:rsidR="00253B39" w:rsidRPr="00EB3C49" w:rsidRDefault="00DD34B3">
      <w:pPr>
        <w:spacing w:line="360" w:lineRule="auto"/>
        <w:contextualSpacing/>
        <w:jc w:val="center"/>
        <w:rPr>
          <w:rFonts w:asciiTheme="minorEastAsia" w:eastAsiaTheme="minorEastAsia" w:hAnsiTheme="minorEastAsia"/>
          <w:b/>
          <w:bCs/>
          <w:w w:val="95"/>
          <w:sz w:val="32"/>
          <w:szCs w:val="32"/>
        </w:rPr>
      </w:pPr>
      <w:r>
        <w:rPr>
          <w:rFonts w:asciiTheme="minorEastAsia" w:eastAsiaTheme="minorEastAsia" w:hAnsiTheme="minorEastAsia" w:hint="eastAsia"/>
          <w:b/>
          <w:bCs/>
          <w:w w:val="95"/>
          <w:sz w:val="32"/>
          <w:szCs w:val="32"/>
        </w:rPr>
        <w:t>绍兴第二医院医共体总院</w:t>
      </w:r>
    </w:p>
    <w:p w:rsidR="00253B39" w:rsidRPr="00EB3C49" w:rsidRDefault="00643FB4">
      <w:pPr>
        <w:spacing w:line="360" w:lineRule="auto"/>
        <w:contextualSpacing/>
        <w:jc w:val="center"/>
        <w:rPr>
          <w:rFonts w:asciiTheme="minorEastAsia" w:eastAsiaTheme="minorEastAsia" w:hAnsiTheme="minorEastAsia"/>
          <w:b/>
          <w:bCs/>
          <w:w w:val="95"/>
          <w:sz w:val="32"/>
          <w:szCs w:val="32"/>
        </w:rPr>
      </w:pPr>
      <w:r w:rsidRPr="00EB3C49">
        <w:rPr>
          <w:rFonts w:asciiTheme="minorEastAsia" w:eastAsiaTheme="minorEastAsia" w:hAnsiTheme="minorEastAsia" w:hint="eastAsia"/>
          <w:b/>
          <w:bCs/>
          <w:w w:val="95"/>
          <w:sz w:val="32"/>
          <w:szCs w:val="32"/>
        </w:rPr>
        <w:t>浙江社发项目</w:t>
      </w:r>
      <w:r w:rsidRPr="00EB3C49">
        <w:rPr>
          <w:rFonts w:asciiTheme="minorEastAsia" w:eastAsiaTheme="minorEastAsia" w:hAnsiTheme="minorEastAsia"/>
          <w:b/>
          <w:bCs/>
          <w:w w:val="95"/>
          <w:sz w:val="32"/>
          <w:szCs w:val="32"/>
        </w:rPr>
        <w:t>管理</w:t>
      </w:r>
      <w:r w:rsidRPr="00EB3C49">
        <w:rPr>
          <w:rFonts w:asciiTheme="minorEastAsia" w:eastAsiaTheme="minorEastAsia" w:hAnsiTheme="minorEastAsia" w:hint="eastAsia"/>
          <w:b/>
          <w:bCs/>
          <w:w w:val="95"/>
          <w:sz w:val="32"/>
          <w:szCs w:val="32"/>
        </w:rPr>
        <w:t>有限公司</w:t>
      </w:r>
    </w:p>
    <w:p w:rsidR="00253B39" w:rsidRPr="00EB3C49" w:rsidRDefault="00643FB4">
      <w:pPr>
        <w:spacing w:line="360" w:lineRule="auto"/>
        <w:contextualSpacing/>
        <w:jc w:val="center"/>
        <w:rPr>
          <w:rFonts w:asciiTheme="minorEastAsia" w:eastAsiaTheme="minorEastAsia" w:hAnsiTheme="minorEastAsia"/>
          <w:b/>
          <w:bCs/>
          <w:w w:val="95"/>
          <w:sz w:val="32"/>
          <w:szCs w:val="32"/>
        </w:rPr>
      </w:pPr>
      <w:r w:rsidRPr="00EB3C49">
        <w:rPr>
          <w:rFonts w:asciiTheme="minorEastAsia" w:eastAsiaTheme="minorEastAsia" w:hAnsiTheme="minorEastAsia" w:hint="eastAsia"/>
          <w:b/>
          <w:bCs/>
          <w:w w:val="95"/>
          <w:sz w:val="32"/>
          <w:szCs w:val="32"/>
        </w:rPr>
        <w:t>二</w:t>
      </w:r>
      <w:r w:rsidR="00EE2022">
        <w:rPr>
          <w:rFonts w:asciiTheme="minorEastAsia" w:eastAsiaTheme="minorEastAsia" w:hAnsiTheme="minorEastAsia" w:hint="eastAsia"/>
          <w:b/>
          <w:bCs/>
          <w:w w:val="95"/>
          <w:sz w:val="32"/>
          <w:szCs w:val="32"/>
        </w:rPr>
        <w:t>〇</w:t>
      </w:r>
      <w:r w:rsidRPr="00EB3C49">
        <w:rPr>
          <w:rFonts w:asciiTheme="minorEastAsia" w:eastAsiaTheme="minorEastAsia" w:hAnsiTheme="minorEastAsia" w:hint="eastAsia"/>
          <w:b/>
          <w:bCs/>
          <w:w w:val="95"/>
          <w:sz w:val="32"/>
          <w:szCs w:val="32"/>
        </w:rPr>
        <w:t>二</w:t>
      </w:r>
      <w:r w:rsidR="00EE2022">
        <w:rPr>
          <w:rFonts w:asciiTheme="minorEastAsia" w:eastAsiaTheme="minorEastAsia" w:hAnsiTheme="minorEastAsia" w:hint="eastAsia"/>
          <w:b/>
          <w:bCs/>
          <w:w w:val="95"/>
          <w:sz w:val="32"/>
          <w:szCs w:val="32"/>
        </w:rPr>
        <w:t>二</w:t>
      </w:r>
      <w:r w:rsidRPr="00EB3C49">
        <w:rPr>
          <w:rFonts w:asciiTheme="minorEastAsia" w:eastAsiaTheme="minorEastAsia" w:hAnsiTheme="minorEastAsia" w:hint="eastAsia"/>
          <w:b/>
          <w:bCs/>
          <w:w w:val="95"/>
          <w:sz w:val="32"/>
          <w:szCs w:val="32"/>
        </w:rPr>
        <w:t>年</w:t>
      </w:r>
      <w:r w:rsidR="00414615">
        <w:rPr>
          <w:rFonts w:asciiTheme="minorEastAsia" w:eastAsiaTheme="minorEastAsia" w:hAnsiTheme="minorEastAsia" w:hint="eastAsia"/>
          <w:b/>
          <w:bCs/>
          <w:w w:val="95"/>
          <w:sz w:val="32"/>
          <w:szCs w:val="32"/>
        </w:rPr>
        <w:t>三</w:t>
      </w:r>
      <w:r w:rsidRPr="00EB3C49">
        <w:rPr>
          <w:rFonts w:asciiTheme="minorEastAsia" w:eastAsiaTheme="minorEastAsia" w:hAnsiTheme="minorEastAsia" w:hint="eastAsia"/>
          <w:b/>
          <w:bCs/>
          <w:w w:val="95"/>
          <w:sz w:val="32"/>
          <w:szCs w:val="32"/>
        </w:rPr>
        <w:t>月</w:t>
      </w:r>
    </w:p>
    <w:p w:rsidR="00253B39" w:rsidRPr="00EB3C49" w:rsidRDefault="00643FB4">
      <w:pPr>
        <w:widowControl/>
        <w:jc w:val="left"/>
        <w:rPr>
          <w:rFonts w:asciiTheme="minorEastAsia" w:eastAsiaTheme="minorEastAsia" w:hAnsiTheme="minorEastAsia"/>
          <w:b/>
          <w:bCs/>
          <w:w w:val="95"/>
          <w:sz w:val="32"/>
          <w:szCs w:val="32"/>
        </w:rPr>
      </w:pPr>
      <w:r w:rsidRPr="00EB3C49">
        <w:rPr>
          <w:rFonts w:asciiTheme="minorEastAsia" w:eastAsiaTheme="minorEastAsia" w:hAnsiTheme="minorEastAsia"/>
          <w:b/>
          <w:bCs/>
          <w:w w:val="95"/>
          <w:sz w:val="32"/>
          <w:szCs w:val="32"/>
        </w:rPr>
        <w:br w:type="page"/>
      </w:r>
    </w:p>
    <w:p w:rsidR="00253B39" w:rsidRPr="00EB3C49" w:rsidRDefault="00253B39">
      <w:pPr>
        <w:spacing w:line="360" w:lineRule="auto"/>
        <w:contextualSpacing/>
        <w:jc w:val="center"/>
        <w:rPr>
          <w:rFonts w:asciiTheme="minorEastAsia" w:eastAsiaTheme="minorEastAsia" w:hAnsiTheme="minorEastAsia"/>
          <w:b/>
          <w:bCs/>
          <w:w w:val="95"/>
          <w:sz w:val="32"/>
          <w:szCs w:val="32"/>
        </w:rPr>
      </w:pPr>
    </w:p>
    <w:p w:rsidR="00253B39" w:rsidRPr="00EB3C49" w:rsidRDefault="00643FB4">
      <w:pPr>
        <w:spacing w:line="360" w:lineRule="auto"/>
        <w:contextualSpacing/>
        <w:jc w:val="center"/>
        <w:rPr>
          <w:rFonts w:asciiTheme="minorEastAsia" w:eastAsiaTheme="minorEastAsia" w:hAnsiTheme="minorEastAsia"/>
          <w:b/>
          <w:sz w:val="52"/>
          <w:szCs w:val="52"/>
        </w:rPr>
      </w:pPr>
      <w:r w:rsidRPr="00EB3C49">
        <w:rPr>
          <w:rFonts w:asciiTheme="minorEastAsia" w:eastAsiaTheme="minorEastAsia" w:hAnsiTheme="minorEastAsia" w:hint="eastAsia"/>
          <w:b/>
          <w:sz w:val="52"/>
          <w:szCs w:val="52"/>
        </w:rPr>
        <w:t>目</w:t>
      </w:r>
      <w:r w:rsidRPr="00EB3C49">
        <w:rPr>
          <w:rFonts w:asciiTheme="minorEastAsia" w:eastAsiaTheme="minorEastAsia" w:hAnsiTheme="minorEastAsia"/>
          <w:b/>
          <w:sz w:val="52"/>
          <w:szCs w:val="52"/>
        </w:rPr>
        <w:t xml:space="preserve">    </w:t>
      </w:r>
      <w:r w:rsidRPr="00EB3C49">
        <w:rPr>
          <w:rFonts w:asciiTheme="minorEastAsia" w:eastAsiaTheme="minorEastAsia" w:hAnsiTheme="minorEastAsia" w:hint="eastAsia"/>
          <w:b/>
          <w:sz w:val="52"/>
          <w:szCs w:val="52"/>
        </w:rPr>
        <w:t>录</w:t>
      </w:r>
    </w:p>
    <w:p w:rsidR="00253B39" w:rsidRPr="00EB3C49" w:rsidRDefault="00253B39">
      <w:pPr>
        <w:spacing w:line="360" w:lineRule="auto"/>
        <w:contextualSpacing/>
        <w:jc w:val="center"/>
        <w:rPr>
          <w:rFonts w:asciiTheme="minorEastAsia" w:eastAsiaTheme="minorEastAsia" w:hAnsiTheme="minorEastAsia"/>
          <w:b/>
          <w:sz w:val="44"/>
          <w:szCs w:val="44"/>
        </w:rPr>
      </w:pPr>
    </w:p>
    <w:p w:rsidR="00253B39" w:rsidRPr="00EB3C49" w:rsidRDefault="00253B39">
      <w:pPr>
        <w:spacing w:line="360" w:lineRule="auto"/>
        <w:contextualSpacing/>
        <w:jc w:val="left"/>
        <w:rPr>
          <w:rFonts w:asciiTheme="minorEastAsia" w:eastAsiaTheme="minorEastAsia" w:hAnsiTheme="minorEastAsia"/>
          <w:b/>
          <w:sz w:val="44"/>
          <w:szCs w:val="44"/>
        </w:rPr>
      </w:pPr>
    </w:p>
    <w:p w:rsidR="00253B39" w:rsidRPr="00EB3C49" w:rsidRDefault="00643FB4">
      <w:pPr>
        <w:spacing w:line="360" w:lineRule="auto"/>
        <w:contextualSpacing/>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第一章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招标采购</w:t>
      </w:r>
      <w:r w:rsidRPr="00EB3C49">
        <w:rPr>
          <w:rFonts w:asciiTheme="minorEastAsia" w:eastAsiaTheme="minorEastAsia" w:hAnsiTheme="minorEastAsia"/>
          <w:b/>
          <w:sz w:val="32"/>
          <w:szCs w:val="32"/>
        </w:rPr>
        <w:t>公告</w:t>
      </w:r>
    </w:p>
    <w:p w:rsidR="00253B39" w:rsidRPr="00EB3C49" w:rsidRDefault="00253B39">
      <w:pPr>
        <w:spacing w:line="360" w:lineRule="auto"/>
        <w:contextualSpacing/>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第二章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招标采购工作流程图</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第三章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投标人须知</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第四章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评标办法</w:t>
      </w:r>
      <w:r w:rsidRPr="00EB3C49">
        <w:rPr>
          <w:rFonts w:asciiTheme="minorEastAsia" w:eastAsiaTheme="minorEastAsia" w:hAnsiTheme="minorEastAsia"/>
          <w:b/>
          <w:sz w:val="32"/>
          <w:szCs w:val="32"/>
        </w:rPr>
        <w:t>及</w:t>
      </w:r>
      <w:r w:rsidRPr="00EB3C49">
        <w:rPr>
          <w:rFonts w:asciiTheme="minorEastAsia" w:eastAsiaTheme="minorEastAsia" w:hAnsiTheme="minorEastAsia" w:hint="eastAsia"/>
          <w:b/>
          <w:sz w:val="32"/>
          <w:szCs w:val="32"/>
        </w:rPr>
        <w:t>评分</w:t>
      </w:r>
      <w:r w:rsidRPr="00EB3C49">
        <w:rPr>
          <w:rFonts w:asciiTheme="minorEastAsia" w:eastAsiaTheme="minorEastAsia" w:hAnsiTheme="minorEastAsia"/>
          <w:b/>
          <w:sz w:val="32"/>
          <w:szCs w:val="32"/>
        </w:rPr>
        <w:t>标准</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第五章  投标文件格式</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center"/>
        <w:rPr>
          <w:rFonts w:asciiTheme="minorEastAsia" w:eastAsiaTheme="minorEastAsia" w:hAnsiTheme="minorEastAsia"/>
          <w:b/>
          <w:sz w:val="32"/>
          <w:szCs w:val="32"/>
        </w:rPr>
      </w:pPr>
      <w:r w:rsidRPr="00EB3C49">
        <w:rPr>
          <w:rFonts w:asciiTheme="minorEastAsia" w:eastAsiaTheme="minorEastAsia" w:hAnsiTheme="minorEastAsia" w:hint="eastAsia"/>
          <w:b/>
          <w:sz w:val="32"/>
          <w:szCs w:val="28"/>
        </w:rPr>
        <w:lastRenderedPageBreak/>
        <w:t>第一章</w:t>
      </w:r>
      <w:r w:rsidRPr="00EB3C49">
        <w:rPr>
          <w:rFonts w:asciiTheme="minorEastAsia" w:eastAsiaTheme="minorEastAsia" w:hAnsiTheme="minorEastAsia"/>
          <w:b/>
          <w:sz w:val="32"/>
          <w:szCs w:val="28"/>
        </w:rPr>
        <w:t xml:space="preserve">  </w:t>
      </w:r>
      <w:r w:rsidRPr="00EB3C49">
        <w:rPr>
          <w:rFonts w:asciiTheme="minorEastAsia" w:eastAsiaTheme="minorEastAsia" w:hAnsiTheme="minorEastAsia" w:hint="eastAsia"/>
          <w:b/>
          <w:sz w:val="32"/>
          <w:szCs w:val="28"/>
        </w:rPr>
        <w:t>招标采购</w:t>
      </w:r>
      <w:r w:rsidRPr="00EB3C49">
        <w:rPr>
          <w:rFonts w:asciiTheme="minorEastAsia" w:eastAsiaTheme="minorEastAsia" w:hAnsiTheme="minorEastAsia"/>
          <w:b/>
          <w:sz w:val="32"/>
          <w:szCs w:val="28"/>
        </w:rPr>
        <w:t>公告</w:t>
      </w:r>
    </w:p>
    <w:p w:rsidR="00253B39" w:rsidRPr="00245F55" w:rsidRDefault="00643FB4">
      <w:pPr>
        <w:spacing w:line="360" w:lineRule="auto"/>
        <w:ind w:firstLineChars="100" w:firstLine="240"/>
        <w:rPr>
          <w:rFonts w:asciiTheme="minorEastAsia" w:eastAsiaTheme="minorEastAsia" w:hAnsiTheme="minorEastAsia"/>
          <w:sz w:val="24"/>
          <w:szCs w:val="24"/>
        </w:rPr>
      </w:pPr>
      <w:r w:rsidRPr="00245F55">
        <w:rPr>
          <w:rFonts w:asciiTheme="minorEastAsia" w:eastAsiaTheme="minorEastAsia" w:hAnsiTheme="minorEastAsia" w:hint="eastAsia"/>
          <w:sz w:val="24"/>
          <w:szCs w:val="24"/>
        </w:rPr>
        <w:t>浙江社发项目管理有限公司受</w:t>
      </w:r>
      <w:r w:rsidR="00DD34B3">
        <w:rPr>
          <w:rFonts w:asciiTheme="minorEastAsia" w:eastAsiaTheme="minorEastAsia" w:hAnsiTheme="minorEastAsia" w:hint="eastAsia"/>
          <w:sz w:val="24"/>
          <w:szCs w:val="24"/>
        </w:rPr>
        <w:t>绍兴第二医院医共体总院</w:t>
      </w:r>
      <w:r w:rsidRPr="00245F55">
        <w:rPr>
          <w:rFonts w:asciiTheme="minorEastAsia" w:eastAsiaTheme="minorEastAsia" w:hAnsiTheme="minorEastAsia" w:hint="eastAsia"/>
          <w:sz w:val="24"/>
          <w:szCs w:val="24"/>
        </w:rPr>
        <w:t>委托</w:t>
      </w:r>
      <w:r w:rsidRPr="00245F55">
        <w:rPr>
          <w:rFonts w:asciiTheme="minorEastAsia" w:eastAsiaTheme="minorEastAsia" w:hAnsiTheme="minorEastAsia"/>
          <w:sz w:val="24"/>
          <w:szCs w:val="24"/>
        </w:rPr>
        <w:t>，就</w:t>
      </w:r>
      <w:r w:rsidRPr="00245F55">
        <w:rPr>
          <w:rFonts w:asciiTheme="minorEastAsia" w:eastAsiaTheme="minorEastAsia" w:hAnsiTheme="minorEastAsia" w:hint="eastAsia"/>
          <w:sz w:val="24"/>
          <w:szCs w:val="24"/>
        </w:rPr>
        <w:t>部分</w:t>
      </w:r>
      <w:r w:rsidR="002D0F28">
        <w:rPr>
          <w:rFonts w:asciiTheme="minorEastAsia" w:eastAsiaTheme="minorEastAsia" w:hAnsiTheme="minorEastAsia" w:hint="eastAsia"/>
          <w:sz w:val="24"/>
          <w:szCs w:val="24"/>
        </w:rPr>
        <w:t>一次性</w:t>
      </w:r>
      <w:r w:rsidR="008265FB">
        <w:rPr>
          <w:rFonts w:asciiTheme="minorEastAsia" w:eastAsiaTheme="minorEastAsia" w:hAnsiTheme="minorEastAsia" w:hint="eastAsia"/>
          <w:sz w:val="24"/>
          <w:szCs w:val="24"/>
        </w:rPr>
        <w:t>医用耗材</w:t>
      </w:r>
      <w:r w:rsidRPr="00245F55">
        <w:rPr>
          <w:rFonts w:asciiTheme="minorEastAsia" w:eastAsiaTheme="minorEastAsia" w:hAnsiTheme="minorEastAsia"/>
          <w:sz w:val="24"/>
          <w:szCs w:val="24"/>
        </w:rPr>
        <w:t>进行</w:t>
      </w:r>
      <w:r w:rsidRPr="00245F55">
        <w:rPr>
          <w:rFonts w:asciiTheme="minorEastAsia" w:eastAsiaTheme="minorEastAsia" w:hAnsiTheme="minorEastAsia" w:hint="eastAsia"/>
          <w:sz w:val="24"/>
          <w:szCs w:val="24"/>
        </w:rPr>
        <w:t>公开招标</w:t>
      </w:r>
      <w:r w:rsidRPr="00245F55">
        <w:rPr>
          <w:rFonts w:asciiTheme="minorEastAsia" w:eastAsiaTheme="minorEastAsia" w:hAnsiTheme="minorEastAsia"/>
          <w:sz w:val="24"/>
          <w:szCs w:val="24"/>
        </w:rPr>
        <w:t>，欢迎国内合格的供应商前来投标。</w:t>
      </w:r>
    </w:p>
    <w:p w:rsidR="00253B39" w:rsidRPr="00245F55" w:rsidRDefault="00643FB4">
      <w:pPr>
        <w:spacing w:line="360" w:lineRule="auto"/>
        <w:rPr>
          <w:rFonts w:asciiTheme="minorEastAsia" w:eastAsiaTheme="minorEastAsia" w:hAnsiTheme="minorEastAsia"/>
          <w:sz w:val="24"/>
          <w:szCs w:val="24"/>
        </w:rPr>
      </w:pPr>
      <w:r w:rsidRPr="00245F55">
        <w:rPr>
          <w:rFonts w:asciiTheme="minorEastAsia" w:eastAsiaTheme="minorEastAsia" w:hAnsiTheme="minorEastAsia"/>
          <w:sz w:val="24"/>
          <w:szCs w:val="24"/>
        </w:rPr>
        <w:t>一、招标项目编号</w:t>
      </w:r>
      <w:bookmarkStart w:id="1" w:name="B08_项目编号"/>
      <w:r w:rsidRPr="00245F55">
        <w:rPr>
          <w:rFonts w:asciiTheme="minorEastAsia" w:eastAsiaTheme="minorEastAsia" w:hAnsiTheme="minorEastAsia" w:hint="eastAsia"/>
          <w:sz w:val="24"/>
          <w:szCs w:val="24"/>
        </w:rPr>
        <w:t>：</w:t>
      </w:r>
      <w:bookmarkEnd w:id="1"/>
      <w:r w:rsidR="00625C32">
        <w:rPr>
          <w:rFonts w:asciiTheme="minorEastAsia" w:eastAsiaTheme="minorEastAsia" w:hAnsiTheme="minorEastAsia"/>
          <w:sz w:val="24"/>
          <w:szCs w:val="24"/>
        </w:rPr>
        <w:t>SXEY-HC-2022-02</w:t>
      </w:r>
    </w:p>
    <w:p w:rsidR="00253B39" w:rsidRPr="00245F55" w:rsidRDefault="00643FB4">
      <w:pPr>
        <w:spacing w:line="360" w:lineRule="auto"/>
        <w:ind w:firstLineChars="200" w:firstLine="480"/>
        <w:rPr>
          <w:rFonts w:asciiTheme="minorEastAsia" w:eastAsiaTheme="minorEastAsia" w:hAnsiTheme="minorEastAsia"/>
          <w:sz w:val="24"/>
          <w:szCs w:val="24"/>
        </w:rPr>
      </w:pPr>
      <w:r w:rsidRPr="00245F55">
        <w:rPr>
          <w:rFonts w:asciiTheme="minorEastAsia" w:eastAsiaTheme="minorEastAsia" w:hAnsiTheme="minorEastAsia"/>
          <w:sz w:val="24"/>
          <w:szCs w:val="24"/>
        </w:rPr>
        <w:t>采购组织类型：</w:t>
      </w:r>
      <w:bookmarkStart w:id="2" w:name="B09_采购组织类型"/>
      <w:r w:rsidRPr="00245F55">
        <w:rPr>
          <w:rFonts w:asciiTheme="minorEastAsia" w:eastAsiaTheme="minorEastAsia" w:hAnsiTheme="minorEastAsia"/>
          <w:sz w:val="24"/>
          <w:szCs w:val="24"/>
        </w:rPr>
        <w:t>委托代理</w:t>
      </w:r>
      <w:bookmarkEnd w:id="2"/>
    </w:p>
    <w:p w:rsidR="00253B39" w:rsidRPr="00EB3C49" w:rsidRDefault="00643FB4">
      <w:pPr>
        <w:spacing w:line="360" w:lineRule="auto"/>
        <w:ind w:firstLineChars="200" w:firstLine="480"/>
        <w:rPr>
          <w:rFonts w:asciiTheme="minorEastAsia" w:eastAsiaTheme="minorEastAsia" w:hAnsiTheme="minorEastAsia"/>
          <w:sz w:val="24"/>
          <w:szCs w:val="24"/>
        </w:rPr>
      </w:pPr>
      <w:r w:rsidRPr="00245F55">
        <w:rPr>
          <w:rFonts w:asciiTheme="minorEastAsia" w:eastAsiaTheme="minorEastAsia" w:hAnsiTheme="minorEastAsia" w:hint="eastAsia"/>
          <w:sz w:val="24"/>
          <w:szCs w:val="24"/>
        </w:rPr>
        <w:t>目录及招标产品：</w:t>
      </w:r>
      <w:r w:rsidR="0034423E">
        <w:rPr>
          <w:rFonts w:asciiTheme="minorEastAsia" w:eastAsiaTheme="minorEastAsia" w:hAnsiTheme="minorEastAsia" w:hint="eastAsia"/>
          <w:sz w:val="24"/>
          <w:szCs w:val="24"/>
        </w:rPr>
        <w:t>详见</w:t>
      </w:r>
      <w:r w:rsidRPr="00245F55">
        <w:rPr>
          <w:rFonts w:asciiTheme="minorEastAsia" w:eastAsiaTheme="minorEastAsia" w:hAnsiTheme="minorEastAsia" w:hint="eastAsia"/>
          <w:sz w:val="24"/>
          <w:szCs w:val="24"/>
        </w:rPr>
        <w:t>目录一览表（</w:t>
      </w:r>
      <w:r w:rsidRPr="00245F55">
        <w:rPr>
          <w:rFonts w:asciiTheme="minorEastAsia" w:eastAsiaTheme="minorEastAsia" w:hAnsiTheme="minorEastAsia" w:hint="eastAsia"/>
          <w:b/>
          <w:color w:val="FF0000"/>
          <w:sz w:val="24"/>
          <w:szCs w:val="24"/>
        </w:rPr>
        <w:t>附件</w:t>
      </w:r>
      <w:r w:rsidRPr="00245F55">
        <w:rPr>
          <w:rFonts w:asciiTheme="minorEastAsia" w:eastAsiaTheme="minorEastAsia" w:hAnsiTheme="minorEastAsia" w:hint="eastAsia"/>
          <w:sz w:val="24"/>
          <w:szCs w:val="24"/>
        </w:rPr>
        <w:t>）</w:t>
      </w:r>
    </w:p>
    <w:p w:rsidR="00253B39" w:rsidRPr="00EB3C49" w:rsidRDefault="00643FB4">
      <w:pPr>
        <w:spacing w:line="360" w:lineRule="auto"/>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二</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供应商</w:t>
      </w:r>
      <w:r w:rsidRPr="00EB3C49">
        <w:rPr>
          <w:rFonts w:asciiTheme="minorEastAsia" w:eastAsiaTheme="minorEastAsia" w:hAnsiTheme="minorEastAsia"/>
          <w:sz w:val="24"/>
          <w:szCs w:val="24"/>
        </w:rPr>
        <w:t>资格要求</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1.符合政府采购法第二十二条之供应商资格规定。</w:t>
      </w:r>
    </w:p>
    <w:p w:rsidR="00414615" w:rsidRDefault="00643FB4" w:rsidP="00414615">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2.未被“信用中国”（www.creditchina.gov.cn）、中国政府采购网（www.ccgp.gov.cn）列入失信被执行人、重大税收违法案件当事人名单、政府采购严重违法失信行为记录名单。</w:t>
      </w:r>
    </w:p>
    <w:p w:rsidR="00414615" w:rsidRDefault="00643FB4" w:rsidP="00414615">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00414615">
        <w:rPr>
          <w:rFonts w:asciiTheme="minorEastAsia" w:eastAsiaTheme="minorEastAsia" w:hAnsiTheme="minorEastAsia" w:hint="eastAsia"/>
          <w:sz w:val="24"/>
          <w:szCs w:val="24"/>
        </w:rPr>
        <w:t>供应商</w:t>
      </w:r>
      <w:r w:rsidR="00414615" w:rsidRPr="00414615">
        <w:rPr>
          <w:rFonts w:asciiTheme="minorEastAsia" w:eastAsiaTheme="minorEastAsia" w:hAnsiTheme="minorEastAsia" w:hint="eastAsia"/>
          <w:sz w:val="24"/>
          <w:szCs w:val="24"/>
        </w:rPr>
        <w:t>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p w:rsidR="00253B39" w:rsidRPr="00EB3C49" w:rsidRDefault="00414615" w:rsidP="00414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不接受联合体投标。</w:t>
      </w:r>
      <w:r w:rsidRPr="00EB3C49">
        <w:rPr>
          <w:rFonts w:asciiTheme="minorEastAsia" w:eastAsiaTheme="minorEastAsia" w:hAnsiTheme="minorEastAsia"/>
          <w:sz w:val="24"/>
          <w:szCs w:val="24"/>
        </w:rPr>
        <w:t xml:space="preserve"> </w:t>
      </w:r>
    </w:p>
    <w:p w:rsidR="00414615" w:rsidRDefault="00414615" w:rsidP="0041461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三</w:t>
      </w:r>
      <w:r>
        <w:rPr>
          <w:rFonts w:asciiTheme="minorEastAsia" w:eastAsiaTheme="minorEastAsia" w:hAnsiTheme="minorEastAsia"/>
          <w:sz w:val="24"/>
          <w:szCs w:val="24"/>
        </w:rPr>
        <w:t>、符合性要求：</w:t>
      </w:r>
    </w:p>
    <w:p w:rsidR="00414615" w:rsidRDefault="00414615" w:rsidP="00414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投标</w:t>
      </w:r>
      <w:r w:rsidRPr="00EB3C49">
        <w:rPr>
          <w:rFonts w:asciiTheme="minorEastAsia" w:eastAsiaTheme="minorEastAsia" w:hAnsiTheme="minorEastAsia" w:hint="eastAsia"/>
          <w:sz w:val="24"/>
          <w:szCs w:val="24"/>
        </w:rPr>
        <w:t>产品具有相应的医疗器械注册证及注册登记表或备案凭证（不作医疗器械管理的产品除外）。</w:t>
      </w:r>
    </w:p>
    <w:p w:rsidR="00253B39" w:rsidRPr="00EB3C49" w:rsidRDefault="00414615" w:rsidP="00414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sidR="00643FB4" w:rsidRPr="00EB3C49">
        <w:rPr>
          <w:rFonts w:asciiTheme="minorEastAsia" w:eastAsiaTheme="minorEastAsia" w:hAnsiTheme="minorEastAsia"/>
          <w:sz w:val="24"/>
          <w:szCs w:val="24"/>
        </w:rPr>
        <w:t>.涉及《医用耗材阳光采购目录》清单中产品的，投标人所投产品</w:t>
      </w:r>
      <w:r w:rsidR="00643FB4" w:rsidRPr="00EB3C49">
        <w:rPr>
          <w:rFonts w:asciiTheme="minorEastAsia" w:eastAsiaTheme="minorEastAsia" w:hAnsiTheme="minorEastAsia" w:hint="eastAsia"/>
          <w:sz w:val="24"/>
          <w:szCs w:val="24"/>
        </w:rPr>
        <w:t>必须是</w:t>
      </w:r>
      <w:r w:rsidR="00643FB4" w:rsidRPr="00EB3C49">
        <w:rPr>
          <w:rFonts w:asciiTheme="minorEastAsia" w:eastAsiaTheme="minorEastAsia" w:hAnsiTheme="minorEastAsia"/>
          <w:sz w:val="24"/>
          <w:szCs w:val="24"/>
        </w:rPr>
        <w:t>在</w:t>
      </w:r>
      <w:r w:rsidR="00643FB4" w:rsidRPr="00EB3C49">
        <w:rPr>
          <w:rFonts w:asciiTheme="minorEastAsia" w:eastAsiaTheme="minorEastAsia" w:hAnsiTheme="minorEastAsia" w:hint="eastAsia"/>
          <w:sz w:val="24"/>
          <w:szCs w:val="24"/>
        </w:rPr>
        <w:t>浙江</w:t>
      </w:r>
      <w:r w:rsidR="00643FB4" w:rsidRPr="00EB3C49">
        <w:rPr>
          <w:rFonts w:asciiTheme="minorEastAsia" w:eastAsiaTheme="minorEastAsia" w:hAnsiTheme="minorEastAsia"/>
          <w:sz w:val="24"/>
          <w:szCs w:val="24"/>
        </w:rPr>
        <w:t>省药械采购平台上注册的产品，而且要取得该产品的配送资格</w:t>
      </w:r>
      <w:r w:rsidR="00EE2022">
        <w:rPr>
          <w:rFonts w:ascii="宋体" w:hAnsi="宋体" w:hint="eastAsia"/>
          <w:sz w:val="24"/>
          <w:szCs w:val="24"/>
        </w:rPr>
        <w:t>（若</w:t>
      </w:r>
      <w:r w:rsidR="00EE2022">
        <w:rPr>
          <w:rFonts w:ascii="宋体" w:hAnsi="宋体"/>
          <w:sz w:val="24"/>
          <w:szCs w:val="24"/>
        </w:rPr>
        <w:t>暂无，需提供</w:t>
      </w:r>
      <w:r w:rsidR="00EE2022">
        <w:rPr>
          <w:rFonts w:ascii="宋体" w:hAnsi="宋体" w:hint="eastAsia"/>
          <w:sz w:val="24"/>
          <w:szCs w:val="24"/>
        </w:rPr>
        <w:t>生产</w:t>
      </w:r>
      <w:r w:rsidR="00EE2022">
        <w:rPr>
          <w:rFonts w:ascii="宋体" w:hAnsi="宋体"/>
          <w:sz w:val="24"/>
          <w:szCs w:val="24"/>
        </w:rPr>
        <w:t>厂家</w:t>
      </w:r>
      <w:r w:rsidR="00EE2022">
        <w:rPr>
          <w:rFonts w:ascii="宋体" w:hAnsi="宋体" w:hint="eastAsia"/>
          <w:sz w:val="24"/>
          <w:szCs w:val="24"/>
        </w:rPr>
        <w:t>产品</w:t>
      </w:r>
      <w:r w:rsidR="00EE2022">
        <w:rPr>
          <w:rFonts w:ascii="宋体" w:hAnsi="宋体"/>
          <w:sz w:val="24"/>
          <w:szCs w:val="24"/>
        </w:rPr>
        <w:t>授权</w:t>
      </w:r>
      <w:r w:rsidR="00EE2022">
        <w:rPr>
          <w:rFonts w:ascii="宋体" w:hAnsi="宋体" w:hint="eastAsia"/>
          <w:sz w:val="24"/>
          <w:szCs w:val="24"/>
        </w:rPr>
        <w:t>书</w:t>
      </w:r>
      <w:r w:rsidR="00EE2022">
        <w:rPr>
          <w:rFonts w:ascii="宋体" w:hAnsi="宋体"/>
          <w:sz w:val="24"/>
          <w:szCs w:val="24"/>
        </w:rPr>
        <w:t>，</w:t>
      </w:r>
      <w:r w:rsidR="00EE2022">
        <w:rPr>
          <w:rFonts w:ascii="宋体" w:hAnsi="宋体" w:hint="eastAsia"/>
          <w:sz w:val="24"/>
          <w:szCs w:val="24"/>
        </w:rPr>
        <w:t>授权</w:t>
      </w:r>
      <w:r w:rsidR="00EE2022">
        <w:rPr>
          <w:rFonts w:ascii="宋体" w:hAnsi="宋体"/>
          <w:sz w:val="24"/>
          <w:szCs w:val="24"/>
        </w:rPr>
        <w:t>关系</w:t>
      </w:r>
      <w:r w:rsidR="00EE2022">
        <w:rPr>
          <w:rFonts w:ascii="宋体" w:hAnsi="宋体" w:hint="eastAsia"/>
          <w:sz w:val="24"/>
          <w:szCs w:val="24"/>
        </w:rPr>
        <w:t>层级明确）</w:t>
      </w:r>
      <w:r w:rsidR="00643FB4" w:rsidRPr="00EB3C49">
        <w:rPr>
          <w:rFonts w:asciiTheme="minorEastAsia" w:eastAsiaTheme="minorEastAsia" w:hAnsiTheme="minorEastAsia" w:hint="eastAsia"/>
          <w:sz w:val="24"/>
          <w:szCs w:val="24"/>
        </w:rPr>
        <w:t>。</w:t>
      </w:r>
    </w:p>
    <w:p w:rsidR="00253B39" w:rsidRPr="00EB3C49" w:rsidRDefault="0041461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四</w:t>
      </w:r>
      <w:r w:rsidR="00643FB4" w:rsidRPr="00EB3C49">
        <w:rPr>
          <w:rFonts w:asciiTheme="minorEastAsia" w:eastAsiaTheme="minorEastAsia" w:hAnsiTheme="minorEastAsia"/>
          <w:sz w:val="24"/>
          <w:szCs w:val="24"/>
        </w:rPr>
        <w:t>、</w:t>
      </w:r>
      <w:bookmarkStart w:id="3" w:name="B44_招标文件的发售"/>
      <w:r w:rsidR="00643FB4" w:rsidRPr="00EB3C49">
        <w:rPr>
          <w:rFonts w:asciiTheme="minorEastAsia" w:eastAsiaTheme="minorEastAsia" w:hAnsiTheme="minorEastAsia" w:hint="eastAsia"/>
          <w:sz w:val="24"/>
          <w:szCs w:val="24"/>
        </w:rPr>
        <w:t>资格审查方式</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本次采用资格预审方式，由采购代理机构审查</w:t>
      </w:r>
    </w:p>
    <w:p w:rsidR="00253B39" w:rsidRPr="00EB3C49" w:rsidRDefault="0041461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五</w:t>
      </w:r>
      <w:r w:rsidR="00643FB4" w:rsidRPr="00EB3C49">
        <w:rPr>
          <w:rFonts w:asciiTheme="minorEastAsia" w:eastAsiaTheme="minorEastAsia" w:hAnsiTheme="minorEastAsia"/>
          <w:sz w:val="24"/>
          <w:szCs w:val="24"/>
        </w:rPr>
        <w:t>、招标文件</w:t>
      </w:r>
      <w:bookmarkEnd w:id="3"/>
      <w:r w:rsidR="00643FB4" w:rsidRPr="00EB3C49">
        <w:rPr>
          <w:rFonts w:asciiTheme="minorEastAsia" w:eastAsiaTheme="minorEastAsia" w:hAnsiTheme="minorEastAsia" w:hint="eastAsia"/>
          <w:sz w:val="24"/>
          <w:szCs w:val="24"/>
        </w:rPr>
        <w:t>获取</w:t>
      </w:r>
      <w:r w:rsidR="00643FB4" w:rsidRPr="00EB3C49">
        <w:rPr>
          <w:rFonts w:asciiTheme="minorEastAsia" w:eastAsiaTheme="minorEastAsia" w:hAnsiTheme="minorEastAsia"/>
          <w:sz w:val="24"/>
          <w:szCs w:val="24"/>
        </w:rPr>
        <w:t>相关事宜</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1.招标文件获取时间</w:t>
      </w:r>
      <w:r w:rsidRPr="00EB3C49">
        <w:rPr>
          <w:rFonts w:asciiTheme="minorEastAsia" w:eastAsiaTheme="minorEastAsia" w:hAnsiTheme="minorEastAsia"/>
          <w:sz w:val="24"/>
          <w:szCs w:val="24"/>
        </w:rPr>
        <w:t>：</w:t>
      </w:r>
      <w:r w:rsidR="00D204E0" w:rsidRPr="00EB3C49">
        <w:rPr>
          <w:rFonts w:asciiTheme="minorEastAsia" w:eastAsiaTheme="minorEastAsia" w:hAnsiTheme="minorEastAsia"/>
          <w:sz w:val="24"/>
          <w:szCs w:val="24"/>
          <w:highlight w:val="yellow"/>
        </w:rPr>
        <w:t>20</w:t>
      </w:r>
      <w:r w:rsidR="00407137" w:rsidRPr="00EB3C49">
        <w:rPr>
          <w:rFonts w:asciiTheme="minorEastAsia" w:eastAsiaTheme="minorEastAsia" w:hAnsiTheme="minorEastAsia"/>
          <w:sz w:val="24"/>
          <w:szCs w:val="24"/>
          <w:highlight w:val="yellow"/>
        </w:rPr>
        <w:t>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日至202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Pr="00EB3C49">
        <w:rPr>
          <w:rFonts w:asciiTheme="minorEastAsia" w:eastAsiaTheme="minorEastAsia" w:hAnsiTheme="minorEastAsia"/>
          <w:sz w:val="24"/>
          <w:szCs w:val="24"/>
        </w:rPr>
        <w:t>（双休日及法定节假日除外）</w:t>
      </w:r>
      <w:r w:rsidRPr="00EB3C49">
        <w:rPr>
          <w:rFonts w:asciiTheme="minorEastAsia" w:eastAsiaTheme="minorEastAsia" w:hAnsiTheme="minorEastAsia" w:hint="eastAsia"/>
          <w:sz w:val="24"/>
          <w:szCs w:val="24"/>
        </w:rPr>
        <w:t xml:space="preserve"> AM</w:t>
      </w:r>
      <w:r w:rsidRPr="00EB3C49">
        <w:rPr>
          <w:rFonts w:asciiTheme="minorEastAsia" w:eastAsiaTheme="minorEastAsia" w:hAnsiTheme="minorEastAsia"/>
          <w:sz w:val="24"/>
          <w:szCs w:val="24"/>
        </w:rPr>
        <w:t>：09：00-11：</w:t>
      </w:r>
      <w:r w:rsidRPr="00EB3C49">
        <w:rPr>
          <w:rFonts w:asciiTheme="minorEastAsia" w:eastAsiaTheme="minorEastAsia" w:hAnsiTheme="minorEastAsia" w:hint="eastAsia"/>
          <w:sz w:val="24"/>
          <w:szCs w:val="24"/>
        </w:rPr>
        <w:t>30  PM</w:t>
      </w: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：00-1</w:t>
      </w:r>
      <w:r w:rsidRPr="00EB3C49">
        <w:rPr>
          <w:rFonts w:asciiTheme="minorEastAsia" w:eastAsiaTheme="minorEastAsia" w:hAnsiTheme="minorEastAsia" w:hint="eastAsia"/>
          <w:sz w:val="24"/>
          <w:szCs w:val="24"/>
        </w:rPr>
        <w:t>6</w:t>
      </w:r>
      <w:r w:rsidRPr="00EB3C49">
        <w:rPr>
          <w:rFonts w:asciiTheme="minorEastAsia" w:eastAsiaTheme="minorEastAsia" w:hAnsiTheme="minorEastAsia"/>
          <w:sz w:val="24"/>
          <w:szCs w:val="24"/>
        </w:rPr>
        <w:t>：30</w:t>
      </w:r>
      <w:r w:rsidRPr="00EB3C49">
        <w:rPr>
          <w:rFonts w:asciiTheme="minorEastAsia" w:eastAsiaTheme="minorEastAsia" w:hAnsiTheme="minorEastAsia" w:hint="eastAsia"/>
          <w:sz w:val="24"/>
          <w:szCs w:val="24"/>
        </w:rPr>
        <w:t>。</w:t>
      </w:r>
    </w:p>
    <w:p w:rsidR="00407137" w:rsidRPr="00EB3C49" w:rsidRDefault="00643FB4" w:rsidP="00407137">
      <w:pPr>
        <w:widowControl/>
        <w:spacing w:before="60" w:after="60" w:line="360" w:lineRule="auto"/>
        <w:ind w:right="60"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招标文件</w:t>
      </w:r>
      <w:r w:rsidRPr="00EB3C49">
        <w:rPr>
          <w:rFonts w:asciiTheme="minorEastAsia" w:eastAsiaTheme="minorEastAsia" w:hAnsiTheme="minorEastAsia"/>
          <w:sz w:val="24"/>
          <w:szCs w:val="24"/>
        </w:rPr>
        <w:t>获取方式</w:t>
      </w:r>
      <w:r w:rsidR="00407137" w:rsidRPr="00EB3C49">
        <w:rPr>
          <w:rFonts w:asciiTheme="minorEastAsia" w:eastAsiaTheme="minorEastAsia" w:hAnsiTheme="minorEastAsia" w:hint="eastAsia"/>
          <w:sz w:val="24"/>
          <w:szCs w:val="24"/>
        </w:rPr>
        <w:t>：</w:t>
      </w:r>
    </w:p>
    <w:p w:rsidR="00EE2022" w:rsidRDefault="00407137" w:rsidP="00EE2022">
      <w:pPr>
        <w:widowControl/>
        <w:spacing w:before="60" w:after="60" w:line="360" w:lineRule="auto"/>
        <w:ind w:right="60" w:firstLineChars="200" w:firstLine="480"/>
        <w:contextualSpacing/>
        <w:rPr>
          <w:rFonts w:ascii="宋体" w:hAnsi="宋体"/>
          <w:kern w:val="0"/>
          <w:sz w:val="24"/>
          <w:szCs w:val="24"/>
        </w:rPr>
      </w:pPr>
      <w:r w:rsidRPr="00EB3C49">
        <w:rPr>
          <w:rFonts w:asciiTheme="minorEastAsia" w:eastAsiaTheme="minorEastAsia" w:hAnsiTheme="minorEastAsia" w:hint="eastAsia"/>
          <w:kern w:val="0"/>
          <w:sz w:val="24"/>
          <w:szCs w:val="24"/>
        </w:rPr>
        <w:t>2.1</w:t>
      </w:r>
      <w:r w:rsidR="00EE2022">
        <w:rPr>
          <w:rFonts w:asciiTheme="minorEastAsia" w:eastAsiaTheme="minorEastAsia" w:hAnsiTheme="minorEastAsia"/>
          <w:kern w:val="0"/>
          <w:sz w:val="24"/>
          <w:szCs w:val="24"/>
        </w:rPr>
        <w:t xml:space="preserve"> </w:t>
      </w:r>
      <w:r w:rsidR="00EE2022">
        <w:rPr>
          <w:rFonts w:ascii="宋体" w:hAnsi="宋体" w:hint="eastAsia"/>
          <w:kern w:val="0"/>
          <w:sz w:val="24"/>
          <w:szCs w:val="24"/>
        </w:rPr>
        <w:t>现场获取</w:t>
      </w:r>
      <w:r w:rsidR="00EE2022">
        <w:rPr>
          <w:rFonts w:ascii="宋体" w:hAnsi="宋体"/>
          <w:kern w:val="0"/>
          <w:sz w:val="24"/>
          <w:szCs w:val="24"/>
        </w:rPr>
        <w:t>：</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EE2022">
        <w:rPr>
          <w:rFonts w:ascii="宋体" w:hAnsi="宋体"/>
          <w:kern w:val="0"/>
          <w:sz w:val="24"/>
          <w:szCs w:val="24"/>
        </w:rPr>
        <w:t>。</w:t>
      </w:r>
    </w:p>
    <w:p w:rsidR="00253B39" w:rsidRPr="00EB3C49" w:rsidRDefault="00EE2022" w:rsidP="00EE2022">
      <w:pPr>
        <w:widowControl/>
        <w:spacing w:before="60" w:after="60" w:line="360" w:lineRule="auto"/>
        <w:ind w:right="60" w:firstLineChars="200" w:firstLine="480"/>
        <w:contextualSpacing/>
        <w:rPr>
          <w:rFonts w:asciiTheme="minorEastAsia" w:eastAsiaTheme="minorEastAsia" w:hAnsiTheme="minorEastAsia"/>
          <w:sz w:val="24"/>
          <w:szCs w:val="24"/>
        </w:rPr>
      </w:pPr>
      <w:r>
        <w:rPr>
          <w:rFonts w:ascii="宋体" w:hAnsi="宋体" w:hint="eastAsia"/>
          <w:kern w:val="0"/>
          <w:sz w:val="24"/>
          <w:szCs w:val="24"/>
        </w:rPr>
        <w:lastRenderedPageBreak/>
        <w:t>2.2</w:t>
      </w:r>
      <w:r>
        <w:rPr>
          <w:rFonts w:ascii="宋体" w:hAnsi="宋体"/>
          <w:kern w:val="0"/>
          <w:sz w:val="24"/>
          <w:szCs w:val="24"/>
        </w:rPr>
        <w:t xml:space="preserve"> 远程</w:t>
      </w:r>
      <w:r>
        <w:rPr>
          <w:rFonts w:ascii="宋体" w:hAnsi="宋体" w:hint="eastAsia"/>
          <w:kern w:val="0"/>
          <w:sz w:val="24"/>
          <w:szCs w:val="24"/>
        </w:rPr>
        <w:t>获取（推荐）：资格预审</w:t>
      </w:r>
      <w:r>
        <w:rPr>
          <w:rFonts w:ascii="宋体" w:hAnsi="宋体"/>
          <w:kern w:val="0"/>
          <w:sz w:val="24"/>
          <w:szCs w:val="24"/>
        </w:rPr>
        <w:t>材料纸质版快递</w:t>
      </w:r>
      <w:r>
        <w:rPr>
          <w:rFonts w:ascii="宋体" w:hAnsi="宋体" w:hint="eastAsia"/>
          <w:kern w:val="0"/>
          <w:sz w:val="24"/>
          <w:szCs w:val="24"/>
        </w:rPr>
        <w:t>（绍兴市越城区</w:t>
      </w:r>
      <w:r>
        <w:rPr>
          <w:rFonts w:ascii="宋体" w:hAnsi="宋体"/>
          <w:kern w:val="0"/>
          <w:sz w:val="24"/>
          <w:szCs w:val="24"/>
        </w:rPr>
        <w:t>中心北路</w:t>
      </w:r>
      <w:r>
        <w:rPr>
          <w:rFonts w:ascii="宋体" w:hAnsi="宋体" w:hint="eastAsia"/>
          <w:kern w:val="0"/>
          <w:sz w:val="24"/>
          <w:szCs w:val="24"/>
        </w:rPr>
        <w:t>601号</w:t>
      </w:r>
      <w:r>
        <w:rPr>
          <w:rFonts w:ascii="宋体" w:hAnsi="宋体"/>
          <w:kern w:val="0"/>
          <w:sz w:val="24"/>
          <w:szCs w:val="24"/>
        </w:rPr>
        <w:t>好望大厦</w:t>
      </w:r>
      <w:r>
        <w:rPr>
          <w:rFonts w:ascii="宋体" w:hAnsi="宋体" w:hint="eastAsia"/>
          <w:kern w:val="0"/>
          <w:sz w:val="24"/>
          <w:szCs w:val="24"/>
        </w:rPr>
        <w:t>2幢1502室，王女士，</w:t>
      </w:r>
      <w:r>
        <w:rPr>
          <w:rFonts w:ascii="宋体" w:hAnsi="宋体"/>
          <w:kern w:val="0"/>
          <w:sz w:val="24"/>
          <w:szCs w:val="24"/>
        </w:rPr>
        <w:t>15257593573</w:t>
      </w:r>
      <w:r>
        <w:rPr>
          <w:rFonts w:ascii="宋体" w:hAnsi="宋体" w:hint="eastAsia"/>
          <w:kern w:val="0"/>
          <w:sz w:val="24"/>
          <w:szCs w:val="24"/>
        </w:rPr>
        <w:t>），招标</w:t>
      </w:r>
      <w:r>
        <w:rPr>
          <w:rFonts w:ascii="宋体" w:hAnsi="宋体"/>
          <w:kern w:val="0"/>
          <w:sz w:val="24"/>
          <w:szCs w:val="24"/>
        </w:rPr>
        <w:t>文件电子版获取</w:t>
      </w:r>
      <w:r>
        <w:rPr>
          <w:rFonts w:ascii="宋体" w:hAnsi="宋体" w:hint="eastAsia"/>
          <w:kern w:val="0"/>
          <w:sz w:val="24"/>
          <w:szCs w:val="24"/>
        </w:rPr>
        <w:t>。</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3.</w:t>
      </w:r>
      <w:r w:rsidRPr="00EB3C49">
        <w:rPr>
          <w:rFonts w:asciiTheme="minorEastAsia" w:eastAsiaTheme="minorEastAsia" w:hAnsiTheme="minorEastAsia" w:hint="eastAsia"/>
          <w:sz w:val="24"/>
          <w:szCs w:val="24"/>
        </w:rPr>
        <w:t>招标文件</w:t>
      </w:r>
      <w:r w:rsidRPr="00EB3C49">
        <w:rPr>
          <w:rFonts w:asciiTheme="minorEastAsia" w:eastAsiaTheme="minorEastAsia" w:hAnsiTheme="minorEastAsia"/>
          <w:sz w:val="24"/>
          <w:szCs w:val="24"/>
        </w:rPr>
        <w:t>售价：</w:t>
      </w: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00</w:t>
      </w:r>
      <w:r w:rsidRPr="00EB3C49">
        <w:rPr>
          <w:rFonts w:asciiTheme="minorEastAsia" w:eastAsiaTheme="minorEastAsia" w:hAnsiTheme="minorEastAsia" w:hint="eastAsia"/>
          <w:sz w:val="24"/>
          <w:szCs w:val="24"/>
        </w:rPr>
        <w:t>元/本</w:t>
      </w:r>
      <w:r w:rsidRPr="00EB3C49">
        <w:rPr>
          <w:rFonts w:asciiTheme="minorEastAsia" w:eastAsiaTheme="minorEastAsia" w:hAnsiTheme="minorEastAsia"/>
          <w:sz w:val="24"/>
          <w:szCs w:val="24"/>
        </w:rPr>
        <w:t>（售后不退）</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.注意事项</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4.1</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供应商认为招标文件使自己的权益受到损害的，可以自获取招标文件之日或者招标公告期限届满之日起7个工作日内，以书面形式向采购人和采购代理机构提出质疑。</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4.2</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单位负责人为同一人或者存在直接控股、管理关系的不同供应商，不得参加同一合同项下的政府采购活动。</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4.3</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除单一来源采购项目外，为采购项目提供整体设计、规范编制或者项目管理、监理、检测等服务的供应商，不得再参加该采购项目的其他采购活动。</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4.4</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采购代理机构</w:t>
      </w:r>
      <w:r w:rsidR="00573EEE" w:rsidRPr="00EB3C49">
        <w:rPr>
          <w:rFonts w:asciiTheme="minorEastAsia" w:eastAsiaTheme="minorEastAsia" w:hAnsiTheme="minorEastAsia" w:cs="宋体" w:hint="eastAsia"/>
          <w:sz w:val="24"/>
          <w:szCs w:val="24"/>
        </w:rPr>
        <w:t>将拒绝接受未</w:t>
      </w:r>
      <w:r w:rsidR="00EE2022">
        <w:rPr>
          <w:rFonts w:asciiTheme="minorEastAsia" w:eastAsiaTheme="minorEastAsia" w:hAnsiTheme="minorEastAsia" w:cs="宋体" w:hint="eastAsia"/>
          <w:sz w:val="24"/>
          <w:szCs w:val="24"/>
        </w:rPr>
        <w:t>报名</w:t>
      </w:r>
      <w:r w:rsidR="00573EEE" w:rsidRPr="00EB3C49">
        <w:rPr>
          <w:rFonts w:asciiTheme="minorEastAsia" w:eastAsiaTheme="minorEastAsia" w:hAnsiTheme="minorEastAsia" w:cs="宋体" w:hint="eastAsia"/>
          <w:sz w:val="24"/>
          <w:szCs w:val="24"/>
        </w:rPr>
        <w:t>获取招标</w:t>
      </w:r>
      <w:r w:rsidRPr="00EB3C49">
        <w:rPr>
          <w:rFonts w:asciiTheme="minorEastAsia" w:eastAsiaTheme="minorEastAsia" w:hAnsiTheme="minorEastAsia" w:cs="宋体" w:hint="eastAsia"/>
          <w:sz w:val="24"/>
          <w:szCs w:val="24"/>
        </w:rPr>
        <w:t>文件供应商的投标文件。</w:t>
      </w:r>
    </w:p>
    <w:p w:rsidR="00573EEE" w:rsidRPr="00EB3C49" w:rsidRDefault="008265FB" w:rsidP="00573EEE">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六</w:t>
      </w:r>
      <w:r w:rsidR="00573EEE" w:rsidRPr="00EB3C49">
        <w:rPr>
          <w:rFonts w:asciiTheme="minorEastAsia" w:eastAsiaTheme="minorEastAsia" w:hAnsiTheme="minorEastAsia" w:hint="eastAsia"/>
          <w:sz w:val="24"/>
          <w:szCs w:val="24"/>
        </w:rPr>
        <w:t>、资格预审</w:t>
      </w:r>
      <w:r w:rsidR="00EE2022">
        <w:rPr>
          <w:rFonts w:asciiTheme="minorEastAsia" w:eastAsiaTheme="minorEastAsia" w:hAnsiTheme="minorEastAsia" w:hint="eastAsia"/>
          <w:sz w:val="24"/>
          <w:szCs w:val="24"/>
        </w:rPr>
        <w:t>（报名）</w:t>
      </w:r>
      <w:r w:rsidR="00573EEE" w:rsidRPr="00EB3C49">
        <w:rPr>
          <w:rFonts w:asciiTheme="minorEastAsia" w:eastAsiaTheme="minorEastAsia" w:hAnsiTheme="minorEastAsia" w:hint="eastAsia"/>
          <w:sz w:val="24"/>
          <w:szCs w:val="24"/>
        </w:rPr>
        <w:t>相关</w:t>
      </w:r>
      <w:r w:rsidR="00573EEE" w:rsidRPr="00EB3C49">
        <w:rPr>
          <w:rFonts w:asciiTheme="minorEastAsia" w:eastAsiaTheme="minorEastAsia" w:hAnsiTheme="minorEastAsia"/>
          <w:sz w:val="24"/>
          <w:szCs w:val="24"/>
        </w:rPr>
        <w:t>事项</w:t>
      </w:r>
    </w:p>
    <w:p w:rsidR="00573EEE" w:rsidRPr="00EB3C49" w:rsidRDefault="00573EEE" w:rsidP="00573EEE">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07137" w:rsidRPr="00EB3C49">
        <w:rPr>
          <w:rFonts w:asciiTheme="minorEastAsia" w:eastAsiaTheme="minorEastAsia" w:hAnsiTheme="minorEastAsia" w:hint="eastAsia"/>
          <w:sz w:val="24"/>
          <w:szCs w:val="24"/>
        </w:rPr>
        <w:t>资格预审</w:t>
      </w:r>
      <w:r w:rsidRPr="00EB3C49">
        <w:rPr>
          <w:rFonts w:asciiTheme="minorEastAsia" w:eastAsiaTheme="minorEastAsia" w:hAnsiTheme="minorEastAsia" w:hint="eastAsia"/>
          <w:sz w:val="24"/>
          <w:szCs w:val="24"/>
        </w:rPr>
        <w:t>材料（</w:t>
      </w:r>
      <w:r w:rsidR="00407137" w:rsidRPr="00EB3C49">
        <w:rPr>
          <w:rFonts w:asciiTheme="minorEastAsia" w:eastAsiaTheme="minorEastAsia" w:hAnsiTheme="minorEastAsia" w:hint="eastAsia"/>
          <w:b/>
          <w:sz w:val="24"/>
          <w:szCs w:val="24"/>
        </w:rPr>
        <w:t>无需</w:t>
      </w:r>
      <w:r w:rsidR="00407137" w:rsidRPr="00EB3C49">
        <w:rPr>
          <w:rFonts w:asciiTheme="minorEastAsia" w:eastAsiaTheme="minorEastAsia" w:hAnsiTheme="minorEastAsia"/>
          <w:b/>
          <w:sz w:val="24"/>
          <w:szCs w:val="24"/>
        </w:rPr>
        <w:t>胶装，</w:t>
      </w:r>
      <w:r w:rsidRPr="00EB3C49">
        <w:rPr>
          <w:rFonts w:asciiTheme="minorEastAsia" w:eastAsiaTheme="minorEastAsia" w:hAnsiTheme="minorEastAsia" w:hint="eastAsia"/>
          <w:b/>
          <w:sz w:val="24"/>
          <w:szCs w:val="24"/>
        </w:rPr>
        <w:t>以下材料均需加盖供应商</w:t>
      </w:r>
      <w:r w:rsidRPr="00EB3C49">
        <w:rPr>
          <w:rFonts w:asciiTheme="minorEastAsia" w:eastAsiaTheme="minorEastAsia" w:hAnsiTheme="minorEastAsia"/>
          <w:b/>
          <w:sz w:val="24"/>
          <w:szCs w:val="24"/>
        </w:rPr>
        <w:t>公</w:t>
      </w:r>
      <w:r w:rsidRPr="00EB3C49">
        <w:rPr>
          <w:rFonts w:asciiTheme="minorEastAsia" w:eastAsiaTheme="minorEastAsia" w:hAnsiTheme="minorEastAsia" w:hint="eastAsia"/>
          <w:b/>
          <w:sz w:val="24"/>
          <w:szCs w:val="24"/>
        </w:rPr>
        <w:t>章</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Pr="00EB3C49">
        <w:rPr>
          <w:rFonts w:asciiTheme="minorEastAsia" w:eastAsiaTheme="minorEastAsia" w:hAnsiTheme="minorEastAsia"/>
          <w:sz w:val="24"/>
          <w:szCs w:val="24"/>
        </w:rPr>
        <w:t>1</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封面</w:t>
      </w:r>
      <w:r w:rsidRPr="00EB3C49">
        <w:rPr>
          <w:rFonts w:asciiTheme="minorEastAsia" w:eastAsiaTheme="minorEastAsia" w:hAnsiTheme="minorEastAsia"/>
          <w:sz w:val="24"/>
          <w:szCs w:val="24"/>
        </w:rPr>
        <w:t>（</w:t>
      </w:r>
      <w:r w:rsidR="00407137" w:rsidRPr="00EB3C49">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1</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1.2</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法定代表人授权书</w:t>
      </w:r>
      <w:r w:rsidRPr="00EB3C49">
        <w:rPr>
          <w:rFonts w:asciiTheme="minorEastAsia" w:eastAsiaTheme="minorEastAsia" w:hAnsiTheme="minorEastAsia"/>
          <w:sz w:val="24"/>
          <w:szCs w:val="24"/>
        </w:rPr>
        <w:t>（</w:t>
      </w:r>
      <w:r w:rsidR="00A730D7" w:rsidRPr="00EB3C49">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1.3</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供应商</w:t>
      </w:r>
      <w:r w:rsidRPr="00EB3C49">
        <w:rPr>
          <w:rFonts w:asciiTheme="minorEastAsia" w:eastAsiaTheme="minorEastAsia" w:hAnsiTheme="minorEastAsia"/>
          <w:sz w:val="24"/>
          <w:szCs w:val="24"/>
        </w:rPr>
        <w:t>营业执照副本</w:t>
      </w:r>
      <w:r w:rsidRPr="00EB3C49">
        <w:rPr>
          <w:rFonts w:asciiTheme="minorEastAsia" w:eastAsiaTheme="minorEastAsia" w:hAnsiTheme="minorEastAsia" w:hint="eastAsia"/>
          <w:sz w:val="24"/>
          <w:szCs w:val="24"/>
        </w:rPr>
        <w:t>、医疗器械生产</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经营</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许可证</w:t>
      </w:r>
      <w:r w:rsidRPr="00EB3C49">
        <w:rPr>
          <w:rFonts w:asciiTheme="minorEastAsia" w:eastAsiaTheme="minorEastAsia" w:hAnsiTheme="minorEastAsia"/>
          <w:sz w:val="24"/>
          <w:szCs w:val="24"/>
        </w:rPr>
        <w:t>副本复印件。</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1.4</w:t>
      </w:r>
      <w:r w:rsidRPr="00EB3C49">
        <w:rPr>
          <w:rFonts w:asciiTheme="minorEastAsia" w:eastAsiaTheme="minorEastAsia" w:hAnsiTheme="minorEastAsia" w:hint="eastAsia"/>
          <w:sz w:val="24"/>
          <w:szCs w:val="24"/>
        </w:rPr>
        <w:t>前一年度资产负债表等财务报表资料文件(新成立的公司，必须提供情况说明)具有履行合同所必需的产品和专业技术能力的承诺函</w:t>
      </w:r>
      <w:r w:rsidRPr="00EB3C49">
        <w:rPr>
          <w:rFonts w:asciiTheme="minorEastAsia" w:eastAsiaTheme="minorEastAsia" w:hAnsiTheme="minorEastAsia"/>
          <w:sz w:val="24"/>
          <w:szCs w:val="24"/>
        </w:rPr>
        <w:t>（</w:t>
      </w:r>
      <w:r w:rsidR="005A3801">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1.5</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提供有效的依法缴纳税收证明（完税凭证或税务部门出具的证明）和提供有效的依法缴纳社会保障资金证明（缴纳凭证或人社部门出具的证明）</w:t>
      </w:r>
    </w:p>
    <w:p w:rsidR="00253B39"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1.6</w:t>
      </w:r>
      <w:r w:rsidR="00EE2022">
        <w:rPr>
          <w:rFonts w:asciiTheme="minorEastAsia" w:eastAsiaTheme="minorEastAsia" w:hAnsiTheme="minorEastAsia"/>
          <w:sz w:val="24"/>
          <w:szCs w:val="24"/>
        </w:rPr>
        <w:t xml:space="preserve"> </w:t>
      </w:r>
      <w:r w:rsidR="00EE2022">
        <w:rPr>
          <w:rFonts w:ascii="宋体" w:hAnsi="宋体" w:hint="eastAsia"/>
          <w:sz w:val="24"/>
          <w:szCs w:val="24"/>
        </w:rPr>
        <w:t>浙江省药械采购平台登陆成功及产品配送区域界面打印（若</w:t>
      </w:r>
      <w:r w:rsidR="00EE2022">
        <w:rPr>
          <w:rFonts w:ascii="宋体" w:hAnsi="宋体"/>
          <w:sz w:val="24"/>
          <w:szCs w:val="24"/>
        </w:rPr>
        <w:t>暂无，需提供</w:t>
      </w:r>
      <w:r w:rsidR="00EE2022">
        <w:rPr>
          <w:rFonts w:ascii="宋体" w:hAnsi="宋体" w:hint="eastAsia"/>
          <w:sz w:val="24"/>
          <w:szCs w:val="24"/>
        </w:rPr>
        <w:t>生产</w:t>
      </w:r>
      <w:r w:rsidR="00EE2022">
        <w:rPr>
          <w:rFonts w:ascii="宋体" w:hAnsi="宋体"/>
          <w:sz w:val="24"/>
          <w:szCs w:val="24"/>
        </w:rPr>
        <w:t>厂家</w:t>
      </w:r>
      <w:r w:rsidR="00EE2022">
        <w:rPr>
          <w:rFonts w:ascii="宋体" w:hAnsi="宋体" w:hint="eastAsia"/>
          <w:sz w:val="24"/>
          <w:szCs w:val="24"/>
        </w:rPr>
        <w:t>产品</w:t>
      </w:r>
      <w:r w:rsidR="00EE2022">
        <w:rPr>
          <w:rFonts w:ascii="宋体" w:hAnsi="宋体"/>
          <w:sz w:val="24"/>
          <w:szCs w:val="24"/>
        </w:rPr>
        <w:t>授权</w:t>
      </w:r>
      <w:r w:rsidR="00EE2022">
        <w:rPr>
          <w:rFonts w:ascii="宋体" w:hAnsi="宋体" w:hint="eastAsia"/>
          <w:sz w:val="24"/>
          <w:szCs w:val="24"/>
        </w:rPr>
        <w:t>书</w:t>
      </w:r>
      <w:r w:rsidR="00EE2022">
        <w:rPr>
          <w:rFonts w:ascii="宋体" w:hAnsi="宋体"/>
          <w:sz w:val="24"/>
          <w:szCs w:val="24"/>
        </w:rPr>
        <w:t>，</w:t>
      </w:r>
      <w:r w:rsidR="00EE2022">
        <w:rPr>
          <w:rFonts w:ascii="宋体" w:hAnsi="宋体" w:hint="eastAsia"/>
          <w:sz w:val="24"/>
          <w:szCs w:val="24"/>
        </w:rPr>
        <w:t>授权</w:t>
      </w:r>
      <w:r w:rsidR="00EE2022">
        <w:rPr>
          <w:rFonts w:ascii="宋体" w:hAnsi="宋体"/>
          <w:sz w:val="24"/>
          <w:szCs w:val="24"/>
        </w:rPr>
        <w:t>关系</w:t>
      </w:r>
      <w:r w:rsidR="00EE2022">
        <w:rPr>
          <w:rFonts w:ascii="宋体" w:hAnsi="宋体" w:hint="eastAsia"/>
          <w:sz w:val="24"/>
          <w:szCs w:val="24"/>
        </w:rPr>
        <w:t>层级明确以及厂家</w:t>
      </w:r>
      <w:r w:rsidR="00EE2022">
        <w:rPr>
          <w:rFonts w:ascii="宋体" w:hAnsi="宋体"/>
          <w:sz w:val="24"/>
          <w:szCs w:val="24"/>
        </w:rPr>
        <w:t>承诺书</w:t>
      </w:r>
      <w:r w:rsidR="00EE2022">
        <w:rPr>
          <w:rFonts w:ascii="宋体" w:hAnsi="宋体"/>
          <w:b/>
          <w:color w:val="FF0000"/>
          <w:sz w:val="24"/>
          <w:szCs w:val="24"/>
        </w:rPr>
        <w:t>附表</w:t>
      </w:r>
      <w:r w:rsidR="00EE2022">
        <w:rPr>
          <w:rFonts w:ascii="宋体" w:hAnsi="宋体" w:hint="eastAsia"/>
          <w:b/>
          <w:color w:val="FF0000"/>
          <w:sz w:val="24"/>
          <w:szCs w:val="24"/>
        </w:rPr>
        <w:t>4</w:t>
      </w:r>
      <w:r w:rsidR="00EE2022">
        <w:rPr>
          <w:rFonts w:ascii="宋体" w:hAnsi="宋体" w:hint="eastAsia"/>
          <w:sz w:val="24"/>
          <w:szCs w:val="24"/>
        </w:rPr>
        <w:t>）。</w:t>
      </w:r>
    </w:p>
    <w:p w:rsidR="00253B39" w:rsidRPr="00EB3C49" w:rsidRDefault="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1.7</w:t>
      </w:r>
      <w:r w:rsidR="00407137" w:rsidRPr="00EB3C49">
        <w:rPr>
          <w:rFonts w:asciiTheme="minorEastAsia" w:eastAsiaTheme="minorEastAsia" w:hAnsiTheme="minorEastAsia"/>
          <w:sz w:val="24"/>
          <w:szCs w:val="24"/>
        </w:rPr>
        <w:t xml:space="preserve"> </w:t>
      </w:r>
      <w:r w:rsidR="00643FB4" w:rsidRPr="00EB3C49">
        <w:rPr>
          <w:rFonts w:asciiTheme="minorEastAsia" w:eastAsiaTheme="minorEastAsia" w:hAnsiTheme="minorEastAsia" w:hint="eastAsia"/>
          <w:sz w:val="24"/>
          <w:szCs w:val="24"/>
        </w:rPr>
        <w:t>投标产品</w:t>
      </w:r>
      <w:r w:rsidRPr="00EB3C49">
        <w:rPr>
          <w:rFonts w:asciiTheme="minorEastAsia" w:eastAsiaTheme="minorEastAsia" w:hAnsiTheme="minorEastAsia" w:hint="eastAsia"/>
          <w:sz w:val="24"/>
          <w:szCs w:val="24"/>
        </w:rPr>
        <w:t>逐级</w:t>
      </w:r>
      <w:r w:rsidR="00643FB4" w:rsidRPr="00EB3C49">
        <w:rPr>
          <w:rFonts w:asciiTheme="minorEastAsia" w:eastAsiaTheme="minorEastAsia" w:hAnsiTheme="minorEastAsia" w:hint="eastAsia"/>
          <w:sz w:val="24"/>
          <w:szCs w:val="24"/>
        </w:rPr>
        <w:t>经销授权书。</w:t>
      </w:r>
    </w:p>
    <w:p w:rsidR="00253B39" w:rsidRPr="00EB3C49" w:rsidRDefault="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1.8</w:t>
      </w:r>
      <w:r w:rsidR="00407137" w:rsidRPr="00EB3C49">
        <w:rPr>
          <w:rFonts w:asciiTheme="minorEastAsia" w:eastAsiaTheme="minorEastAsia" w:hAnsiTheme="minorEastAsia"/>
          <w:sz w:val="24"/>
          <w:szCs w:val="24"/>
        </w:rPr>
        <w:t xml:space="preserve"> </w:t>
      </w:r>
      <w:r w:rsidR="00643FB4" w:rsidRPr="00EB3C49">
        <w:rPr>
          <w:rFonts w:asciiTheme="minorEastAsia" w:eastAsiaTheme="minorEastAsia" w:hAnsiTheme="minorEastAsia" w:hint="eastAsia"/>
          <w:sz w:val="24"/>
          <w:szCs w:val="24"/>
        </w:rPr>
        <w:t>投标产品医疗器械注册证及注册登记表或备案凭证。</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1.9</w:t>
      </w:r>
      <w:r w:rsidR="001034A1">
        <w:rPr>
          <w:rFonts w:asciiTheme="minorEastAsia" w:eastAsiaTheme="minorEastAsia" w:hAnsiTheme="minorEastAsia" w:hint="eastAsia"/>
          <w:sz w:val="24"/>
          <w:szCs w:val="24"/>
        </w:rPr>
        <w:t xml:space="preserve"> </w:t>
      </w:r>
      <w:r w:rsidR="001034A1" w:rsidRPr="001034A1">
        <w:rPr>
          <w:rFonts w:asciiTheme="minorEastAsia" w:eastAsiaTheme="minorEastAsia" w:hAnsiTheme="minorEastAsia" w:hint="eastAsia"/>
          <w:sz w:val="24"/>
          <w:szCs w:val="24"/>
        </w:rPr>
        <w:t>无重大违法记录的声明</w:t>
      </w:r>
      <w:r w:rsidR="001034A1">
        <w:rPr>
          <w:rFonts w:asciiTheme="minorEastAsia" w:eastAsiaTheme="minorEastAsia" w:hAnsiTheme="minorEastAsia" w:hint="eastAsia"/>
          <w:sz w:val="24"/>
          <w:szCs w:val="24"/>
        </w:rPr>
        <w:t>（</w:t>
      </w:r>
      <w:r w:rsidR="001034A1" w:rsidRPr="001034A1">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5</w:t>
      </w:r>
      <w:r w:rsidR="001034A1">
        <w:rPr>
          <w:rFonts w:asciiTheme="minorEastAsia" w:eastAsiaTheme="minorEastAsia" w:hAnsiTheme="minorEastAsia" w:hint="eastAsia"/>
          <w:sz w:val="24"/>
          <w:szCs w:val="24"/>
        </w:rPr>
        <w:t>）</w:t>
      </w:r>
      <w:r w:rsidR="00643FB4" w:rsidRPr="00EB3C49">
        <w:rPr>
          <w:rFonts w:asciiTheme="minorEastAsia" w:eastAsiaTheme="minorEastAsia" w:hAnsiTheme="minorEastAsia" w:hint="eastAsia"/>
          <w:sz w:val="24"/>
          <w:szCs w:val="24"/>
        </w:rPr>
        <w:t>。</w:t>
      </w:r>
    </w:p>
    <w:p w:rsidR="00573EEE" w:rsidRPr="00EB3C49" w:rsidRDefault="00407137"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 xml:space="preserve">1.10 </w:t>
      </w:r>
      <w:r w:rsidR="00573EEE" w:rsidRPr="00EB3C49">
        <w:rPr>
          <w:rFonts w:asciiTheme="minorEastAsia" w:eastAsiaTheme="minorEastAsia" w:hAnsiTheme="minorEastAsia" w:hint="eastAsia"/>
          <w:sz w:val="24"/>
          <w:szCs w:val="24"/>
        </w:rPr>
        <w:t>产品汇总表</w:t>
      </w:r>
      <w:r w:rsidR="00DD34B3">
        <w:rPr>
          <w:rFonts w:asciiTheme="minorEastAsia" w:eastAsiaTheme="minorEastAsia" w:hAnsiTheme="minorEastAsia" w:hint="eastAsia"/>
          <w:sz w:val="24"/>
          <w:szCs w:val="24"/>
        </w:rPr>
        <w:t>（包括</w:t>
      </w:r>
      <w:r w:rsidR="00DD34B3">
        <w:rPr>
          <w:rFonts w:asciiTheme="minorEastAsia" w:eastAsiaTheme="minorEastAsia" w:hAnsiTheme="minorEastAsia"/>
          <w:sz w:val="24"/>
          <w:szCs w:val="24"/>
        </w:rPr>
        <w:t>电子版</w:t>
      </w:r>
      <w:r w:rsidR="00DD34B3">
        <w:rPr>
          <w:rFonts w:asciiTheme="minorEastAsia" w:eastAsiaTheme="minorEastAsia" w:hAnsiTheme="minorEastAsia" w:hint="eastAsia"/>
          <w:sz w:val="24"/>
          <w:szCs w:val="24"/>
        </w:rPr>
        <w:t>）</w:t>
      </w:r>
      <w:r w:rsidR="00573EEE" w:rsidRPr="00EB3C49">
        <w:rPr>
          <w:rFonts w:asciiTheme="minorEastAsia" w:eastAsiaTheme="minorEastAsia" w:hAnsiTheme="minorEastAsia"/>
          <w:sz w:val="24"/>
          <w:szCs w:val="24"/>
        </w:rPr>
        <w:t>（</w:t>
      </w:r>
      <w:r w:rsidR="00D815E0">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6</w:t>
      </w:r>
      <w:r w:rsidR="00573EEE" w:rsidRPr="00EB3C49">
        <w:rPr>
          <w:rFonts w:asciiTheme="minorEastAsia" w:eastAsiaTheme="minorEastAsia" w:hAnsiTheme="minorEastAsia"/>
          <w:sz w:val="24"/>
          <w:szCs w:val="24"/>
        </w:rPr>
        <w:t>）</w:t>
      </w:r>
      <w:r w:rsidR="00573EEE" w:rsidRPr="00EB3C49">
        <w:rPr>
          <w:rFonts w:asciiTheme="minorEastAsia" w:eastAsiaTheme="minorEastAsia" w:hAnsiTheme="minorEastAsia" w:hint="eastAsia"/>
          <w:sz w:val="24"/>
          <w:szCs w:val="24"/>
        </w:rPr>
        <w:t>。</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.其他</w:t>
      </w:r>
      <w:r w:rsidR="00573EEE" w:rsidRPr="00EB3C49">
        <w:rPr>
          <w:rFonts w:asciiTheme="minorEastAsia" w:eastAsiaTheme="minorEastAsia" w:hAnsiTheme="minorEastAsia"/>
          <w:sz w:val="24"/>
          <w:szCs w:val="24"/>
        </w:rPr>
        <w:t>相关事项</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.1</w:t>
      </w:r>
      <w:r w:rsidR="00407137" w:rsidRPr="00EB3C49">
        <w:rPr>
          <w:rFonts w:asciiTheme="minorEastAsia" w:eastAsiaTheme="minorEastAsia" w:hAnsiTheme="minorEastAsia"/>
          <w:sz w:val="24"/>
          <w:szCs w:val="24"/>
        </w:rPr>
        <w:t xml:space="preserve"> </w:t>
      </w:r>
      <w:r w:rsidR="00573EEE" w:rsidRPr="00EB3C49">
        <w:rPr>
          <w:rFonts w:asciiTheme="minorEastAsia" w:eastAsiaTheme="minorEastAsia" w:hAnsiTheme="minorEastAsia" w:hint="eastAsia"/>
          <w:sz w:val="24"/>
          <w:szCs w:val="24"/>
        </w:rPr>
        <w:t>资格</w:t>
      </w:r>
      <w:r w:rsidR="00573EEE" w:rsidRPr="00EB3C49">
        <w:rPr>
          <w:rFonts w:asciiTheme="minorEastAsia" w:eastAsiaTheme="minorEastAsia" w:hAnsiTheme="minorEastAsia"/>
          <w:sz w:val="24"/>
          <w:szCs w:val="24"/>
        </w:rPr>
        <w:t>预审</w:t>
      </w:r>
      <w:r w:rsidR="00414615">
        <w:rPr>
          <w:rFonts w:asciiTheme="minorEastAsia" w:eastAsiaTheme="minorEastAsia" w:hAnsiTheme="minorEastAsia" w:hint="eastAsia"/>
          <w:sz w:val="24"/>
          <w:szCs w:val="24"/>
        </w:rPr>
        <w:t>（报名）</w:t>
      </w:r>
      <w:r w:rsidR="00573EEE" w:rsidRPr="00EB3C49">
        <w:rPr>
          <w:rFonts w:asciiTheme="minorEastAsia" w:eastAsiaTheme="minorEastAsia" w:hAnsiTheme="minorEastAsia"/>
          <w:sz w:val="24"/>
          <w:szCs w:val="24"/>
        </w:rPr>
        <w:t>材料</w:t>
      </w:r>
      <w:r w:rsidR="00573EEE" w:rsidRPr="00EB3C49">
        <w:rPr>
          <w:rFonts w:asciiTheme="minorEastAsia" w:eastAsiaTheme="minorEastAsia" w:hAnsiTheme="minorEastAsia" w:hint="eastAsia"/>
          <w:sz w:val="24"/>
          <w:szCs w:val="24"/>
        </w:rPr>
        <w:t>递交</w:t>
      </w:r>
      <w:r w:rsidR="00573EEE" w:rsidRPr="00EB3C49">
        <w:rPr>
          <w:rFonts w:asciiTheme="minorEastAsia" w:eastAsiaTheme="minorEastAsia" w:hAnsiTheme="minorEastAsia"/>
          <w:sz w:val="24"/>
          <w:szCs w:val="24"/>
        </w:rPr>
        <w:t>截止时间：</w:t>
      </w:r>
      <w:r w:rsidR="00D204E0" w:rsidRPr="00EB3C4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00E844B1">
        <w:rPr>
          <w:rFonts w:asciiTheme="minorEastAsia" w:eastAsiaTheme="minorEastAsia" w:hAnsiTheme="minorEastAsia"/>
          <w:sz w:val="24"/>
          <w:szCs w:val="24"/>
          <w:highlight w:val="yellow"/>
        </w:rPr>
        <w:t>16</w:t>
      </w:r>
      <w:r w:rsidR="00D204E0" w:rsidRPr="00EB3C49">
        <w:rPr>
          <w:rFonts w:asciiTheme="minorEastAsia" w:eastAsiaTheme="minorEastAsia" w:hAnsiTheme="minorEastAsia" w:hint="eastAsia"/>
          <w:sz w:val="24"/>
          <w:szCs w:val="24"/>
          <w:highlight w:val="yellow"/>
        </w:rPr>
        <w:t>点</w:t>
      </w:r>
      <w:r w:rsidR="00E844B1">
        <w:rPr>
          <w:rFonts w:asciiTheme="minorEastAsia" w:eastAsiaTheme="minorEastAsia" w:hAnsiTheme="minorEastAsia"/>
          <w:sz w:val="24"/>
          <w:szCs w:val="24"/>
          <w:highlight w:val="yellow"/>
        </w:rPr>
        <w:t>30</w:t>
      </w:r>
      <w:r w:rsidR="00D204E0" w:rsidRPr="00EB3C49">
        <w:rPr>
          <w:rFonts w:asciiTheme="minorEastAsia" w:eastAsiaTheme="minorEastAsia" w:hAnsiTheme="minorEastAsia" w:hint="eastAsia"/>
          <w:sz w:val="24"/>
          <w:szCs w:val="24"/>
          <w:highlight w:val="yellow"/>
        </w:rPr>
        <w:t>分</w:t>
      </w:r>
      <w:r w:rsidR="00573EEE" w:rsidRPr="00EB3C49">
        <w:rPr>
          <w:rFonts w:asciiTheme="minorEastAsia" w:eastAsiaTheme="minorEastAsia" w:hAnsiTheme="minorEastAsia" w:hint="eastAsia"/>
          <w:sz w:val="24"/>
          <w:szCs w:val="24"/>
        </w:rPr>
        <w:t>。</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2</w:t>
      </w:r>
      <w:r w:rsidR="00573EEE" w:rsidRPr="00EB3C49">
        <w:rPr>
          <w:rFonts w:asciiTheme="minorEastAsia" w:eastAsiaTheme="minorEastAsia" w:hAnsiTheme="minorEastAsia" w:hint="eastAsia"/>
          <w:sz w:val="24"/>
          <w:szCs w:val="24"/>
        </w:rPr>
        <w:t>.2资格预审</w:t>
      </w:r>
      <w:r w:rsidR="00414615">
        <w:rPr>
          <w:rFonts w:asciiTheme="minorEastAsia" w:eastAsiaTheme="minorEastAsia" w:hAnsiTheme="minorEastAsia" w:hint="eastAsia"/>
          <w:sz w:val="24"/>
          <w:szCs w:val="24"/>
        </w:rPr>
        <w:t>（报名）</w:t>
      </w:r>
      <w:r w:rsidR="00573EEE" w:rsidRPr="00EB3C49">
        <w:rPr>
          <w:rFonts w:asciiTheme="minorEastAsia" w:eastAsiaTheme="minorEastAsia" w:hAnsiTheme="minorEastAsia"/>
          <w:sz w:val="24"/>
          <w:szCs w:val="24"/>
        </w:rPr>
        <w:t>材料递交地点：</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EE2022">
        <w:rPr>
          <w:rFonts w:ascii="宋体" w:hAnsi="宋体"/>
          <w:kern w:val="0"/>
          <w:sz w:val="24"/>
          <w:szCs w:val="24"/>
        </w:rPr>
        <w:t>。</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.3</w:t>
      </w:r>
      <w:r w:rsidR="00407137" w:rsidRPr="00EB3C49">
        <w:rPr>
          <w:rFonts w:asciiTheme="minorEastAsia" w:eastAsiaTheme="minorEastAsia" w:hAnsiTheme="minorEastAsia"/>
          <w:sz w:val="24"/>
          <w:szCs w:val="24"/>
        </w:rPr>
        <w:t xml:space="preserve"> </w:t>
      </w:r>
      <w:r w:rsidR="00573EEE" w:rsidRPr="00EB3C49">
        <w:rPr>
          <w:rFonts w:asciiTheme="minorEastAsia" w:eastAsiaTheme="minorEastAsia" w:hAnsiTheme="minorEastAsia" w:hint="eastAsia"/>
          <w:sz w:val="24"/>
          <w:szCs w:val="24"/>
        </w:rPr>
        <w:t>资格预审日期</w:t>
      </w:r>
      <w:r w:rsidR="00573EEE" w:rsidRPr="00EB3C49">
        <w:rPr>
          <w:rFonts w:asciiTheme="minorEastAsia" w:eastAsiaTheme="minorEastAsia" w:hAnsiTheme="minorEastAsia"/>
          <w:sz w:val="24"/>
          <w:szCs w:val="24"/>
        </w:rPr>
        <w:t>：</w:t>
      </w:r>
      <w:r w:rsidR="00D204E0" w:rsidRPr="00EB3C4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00D204E0" w:rsidRPr="00EB3C49">
        <w:rPr>
          <w:rFonts w:asciiTheme="minorEastAsia" w:eastAsiaTheme="minorEastAsia" w:hAnsiTheme="minorEastAsia" w:hint="eastAsia"/>
          <w:sz w:val="24"/>
          <w:szCs w:val="24"/>
          <w:highlight w:val="yellow"/>
        </w:rPr>
        <w:t>至202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hint="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hint="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hint="eastAsia"/>
          <w:sz w:val="24"/>
          <w:szCs w:val="24"/>
          <w:highlight w:val="yellow"/>
        </w:rPr>
        <w:t>日</w:t>
      </w:r>
      <w:r w:rsidR="00573EEE" w:rsidRPr="00EB3C49">
        <w:rPr>
          <w:rFonts w:asciiTheme="minorEastAsia" w:eastAsiaTheme="minorEastAsia" w:hAnsiTheme="minorEastAsia" w:hint="eastAsia"/>
          <w:sz w:val="24"/>
          <w:szCs w:val="24"/>
          <w:highlight w:val="yellow"/>
        </w:rPr>
        <w:t>。</w:t>
      </w:r>
    </w:p>
    <w:p w:rsidR="00253B39"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.4</w:t>
      </w:r>
      <w:r w:rsidR="00407137" w:rsidRPr="00EB3C49">
        <w:rPr>
          <w:rFonts w:asciiTheme="minorEastAsia" w:eastAsiaTheme="minorEastAsia" w:hAnsiTheme="minorEastAsia"/>
          <w:sz w:val="24"/>
          <w:szCs w:val="24"/>
        </w:rPr>
        <w:t xml:space="preserve"> </w:t>
      </w:r>
      <w:r w:rsidR="00573EEE" w:rsidRPr="00EB3C49">
        <w:rPr>
          <w:rFonts w:asciiTheme="minorEastAsia" w:eastAsiaTheme="minorEastAsia" w:hAnsiTheme="minorEastAsia" w:hint="eastAsia"/>
          <w:sz w:val="24"/>
          <w:szCs w:val="24"/>
        </w:rPr>
        <w:t>资格预审</w:t>
      </w:r>
      <w:r w:rsidR="00414615">
        <w:rPr>
          <w:rFonts w:asciiTheme="minorEastAsia" w:eastAsiaTheme="minorEastAsia" w:hAnsiTheme="minorEastAsia" w:hint="eastAsia"/>
          <w:sz w:val="24"/>
          <w:szCs w:val="24"/>
        </w:rPr>
        <w:t>（报名）</w:t>
      </w:r>
      <w:r w:rsidR="00573EEE" w:rsidRPr="00EB3C49">
        <w:rPr>
          <w:rFonts w:asciiTheme="minorEastAsia" w:eastAsiaTheme="minorEastAsia" w:hAnsiTheme="minorEastAsia"/>
          <w:sz w:val="24"/>
          <w:szCs w:val="24"/>
        </w:rPr>
        <w:t>材料</w:t>
      </w:r>
      <w:r w:rsidR="00573EEE" w:rsidRPr="00EB3C49">
        <w:rPr>
          <w:rFonts w:asciiTheme="minorEastAsia" w:eastAsiaTheme="minorEastAsia" w:hAnsiTheme="minorEastAsia" w:hint="eastAsia"/>
          <w:sz w:val="24"/>
          <w:szCs w:val="24"/>
        </w:rPr>
        <w:t>必须</w:t>
      </w:r>
      <w:r w:rsidR="00573EEE" w:rsidRPr="00EB3C49">
        <w:rPr>
          <w:rFonts w:asciiTheme="minorEastAsia" w:eastAsiaTheme="minorEastAsia" w:hAnsiTheme="minorEastAsia"/>
          <w:sz w:val="24"/>
          <w:szCs w:val="24"/>
        </w:rPr>
        <w:t>按照要求提供，是供应商资格审查的重要</w:t>
      </w:r>
      <w:r w:rsidR="00573EEE" w:rsidRPr="00EB3C49">
        <w:rPr>
          <w:rFonts w:asciiTheme="minorEastAsia" w:eastAsiaTheme="minorEastAsia" w:hAnsiTheme="minorEastAsia" w:hint="eastAsia"/>
          <w:sz w:val="24"/>
          <w:szCs w:val="24"/>
        </w:rPr>
        <w:t>标准。</w:t>
      </w:r>
    </w:p>
    <w:p w:rsidR="00253B39" w:rsidRPr="00EB3C49" w:rsidRDefault="008265FB">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七</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投标截止时间</w:t>
      </w:r>
      <w:r w:rsidR="00643FB4" w:rsidRPr="00EB3C49">
        <w:rPr>
          <w:rFonts w:asciiTheme="minorEastAsia" w:eastAsiaTheme="minorEastAsia" w:hAnsiTheme="minorEastAsia"/>
          <w:sz w:val="24"/>
          <w:szCs w:val="24"/>
        </w:rPr>
        <w:t>及地点</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投标</w:t>
      </w:r>
      <w:r w:rsidRPr="00EB3C49">
        <w:rPr>
          <w:rFonts w:asciiTheme="minorEastAsia" w:eastAsiaTheme="minorEastAsia" w:hAnsiTheme="minorEastAsia"/>
          <w:sz w:val="24"/>
          <w:szCs w:val="24"/>
        </w:rPr>
        <w:t>截止时间</w:t>
      </w:r>
      <w:r w:rsidRPr="00EB3C49">
        <w:rPr>
          <w:rFonts w:asciiTheme="minorEastAsia" w:eastAsiaTheme="minorEastAsia" w:hAnsiTheme="minorEastAsia" w:hint="eastAsia"/>
          <w:sz w:val="24"/>
          <w:szCs w:val="24"/>
        </w:rPr>
        <w:t>：</w:t>
      </w:r>
      <w:r w:rsidR="00D204E0" w:rsidRPr="00EB3C4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00BF0876">
        <w:rPr>
          <w:rFonts w:asciiTheme="minorEastAsia" w:eastAsiaTheme="minorEastAsia" w:hAnsiTheme="minorEastAsia"/>
          <w:sz w:val="24"/>
          <w:szCs w:val="24"/>
          <w:highlight w:val="yellow"/>
        </w:rPr>
        <w:t>9</w:t>
      </w:r>
      <w:r w:rsidR="00D204E0" w:rsidRPr="00EB3C49">
        <w:rPr>
          <w:rFonts w:asciiTheme="minorEastAsia" w:eastAsiaTheme="minorEastAsia" w:hAnsiTheme="minorEastAsia" w:hint="eastAsia"/>
          <w:sz w:val="24"/>
          <w:szCs w:val="24"/>
          <w:highlight w:val="yellow"/>
        </w:rPr>
        <w:t>点</w:t>
      </w:r>
      <w:r w:rsidRPr="00EB3C49">
        <w:rPr>
          <w:rFonts w:asciiTheme="minorEastAsia" w:eastAsiaTheme="minorEastAsia" w:hAnsiTheme="minorEastAsia" w:hint="eastAsia"/>
          <w:sz w:val="24"/>
          <w:szCs w:val="24"/>
          <w:highlight w:val="yellow"/>
        </w:rPr>
        <w:t>。</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投标地点</w:t>
      </w:r>
      <w:r w:rsidRPr="00EB3C49">
        <w:rPr>
          <w:rFonts w:asciiTheme="minorEastAsia" w:eastAsiaTheme="minorEastAsia" w:hAnsiTheme="minorEastAsia"/>
          <w:sz w:val="24"/>
          <w:szCs w:val="24"/>
        </w:rPr>
        <w:t>：</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C07299" w:rsidRPr="00EB3C49">
        <w:rPr>
          <w:rFonts w:asciiTheme="minorEastAsia" w:eastAsiaTheme="minorEastAsia" w:hAnsiTheme="minorEastAsia" w:hint="eastAsia"/>
          <w:sz w:val="24"/>
          <w:szCs w:val="24"/>
        </w:rPr>
        <w:t>。</w:t>
      </w:r>
    </w:p>
    <w:p w:rsidR="00253B39" w:rsidRPr="00EB3C49" w:rsidRDefault="008265FB">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八</w:t>
      </w:r>
      <w:r w:rsidR="00A730D7" w:rsidRPr="00EB3C49">
        <w:rPr>
          <w:rFonts w:asciiTheme="minorEastAsia" w:eastAsiaTheme="minorEastAsia" w:hAnsiTheme="minorEastAsia"/>
          <w:sz w:val="24"/>
          <w:szCs w:val="24"/>
        </w:rPr>
        <w:t>、开标时间及地点</w:t>
      </w:r>
    </w:p>
    <w:p w:rsidR="00253B39" w:rsidRPr="00EB3C49" w:rsidRDefault="00643FB4">
      <w:pPr>
        <w:spacing w:line="360" w:lineRule="auto"/>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 xml:space="preserve">    1.开标时间</w:t>
      </w:r>
      <w:r w:rsidRPr="00EB3C49">
        <w:rPr>
          <w:rFonts w:asciiTheme="minorEastAsia" w:eastAsiaTheme="minorEastAsia" w:hAnsiTheme="minorEastAsia"/>
          <w:sz w:val="24"/>
          <w:szCs w:val="24"/>
        </w:rPr>
        <w:t>：</w:t>
      </w:r>
      <w:r w:rsidR="00D204E0" w:rsidRPr="004B789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4B7899">
        <w:rPr>
          <w:rFonts w:asciiTheme="minorEastAsia" w:eastAsiaTheme="minorEastAsia" w:hAnsiTheme="minorEastAsia"/>
          <w:sz w:val="24"/>
          <w:szCs w:val="24"/>
          <w:highlight w:val="yellow"/>
        </w:rPr>
        <w:t>年</w:t>
      </w:r>
      <w:r w:rsidR="00B250D9">
        <w:rPr>
          <w:rFonts w:asciiTheme="minorEastAsia" w:eastAsiaTheme="minorEastAsia" w:hAnsiTheme="minorEastAsia" w:hint="eastAsia"/>
          <w:sz w:val="24"/>
          <w:szCs w:val="24"/>
          <w:highlight w:val="yellow"/>
        </w:rPr>
        <w:t xml:space="preserve"> </w:t>
      </w:r>
      <w:r w:rsidR="00D204E0" w:rsidRPr="004B7899">
        <w:rPr>
          <w:rFonts w:asciiTheme="minorEastAsia" w:eastAsiaTheme="minorEastAsia" w:hAnsiTheme="minorEastAsia"/>
          <w:sz w:val="24"/>
          <w:szCs w:val="24"/>
          <w:highlight w:val="yellow"/>
        </w:rPr>
        <w:t>月</w:t>
      </w:r>
      <w:r w:rsidR="00B250D9">
        <w:rPr>
          <w:rFonts w:asciiTheme="minorEastAsia" w:eastAsiaTheme="minorEastAsia" w:hAnsiTheme="minorEastAsia" w:hint="eastAsia"/>
          <w:sz w:val="24"/>
          <w:szCs w:val="24"/>
          <w:highlight w:val="yellow"/>
        </w:rPr>
        <w:t xml:space="preserve"> </w:t>
      </w:r>
      <w:r w:rsidR="00D204E0" w:rsidRPr="004B7899">
        <w:rPr>
          <w:rFonts w:asciiTheme="minorEastAsia" w:eastAsiaTheme="minorEastAsia" w:hAnsiTheme="minorEastAsia"/>
          <w:sz w:val="24"/>
          <w:szCs w:val="24"/>
          <w:highlight w:val="yellow"/>
        </w:rPr>
        <w:t>日</w:t>
      </w:r>
      <w:r w:rsidR="00BF0876">
        <w:rPr>
          <w:rFonts w:asciiTheme="minorEastAsia" w:eastAsiaTheme="minorEastAsia" w:hAnsiTheme="minorEastAsia"/>
          <w:sz w:val="24"/>
          <w:szCs w:val="24"/>
          <w:highlight w:val="yellow"/>
        </w:rPr>
        <w:t>9</w:t>
      </w:r>
      <w:r w:rsidR="00D204E0" w:rsidRPr="004B7899">
        <w:rPr>
          <w:rFonts w:asciiTheme="minorEastAsia" w:eastAsiaTheme="minorEastAsia" w:hAnsiTheme="minorEastAsia" w:hint="eastAsia"/>
          <w:sz w:val="24"/>
          <w:szCs w:val="24"/>
          <w:highlight w:val="yellow"/>
        </w:rPr>
        <w:t>点</w:t>
      </w:r>
      <w:r w:rsidRPr="004B7899">
        <w:rPr>
          <w:rFonts w:asciiTheme="minorEastAsia" w:eastAsiaTheme="minorEastAsia" w:hAnsiTheme="minorEastAsia" w:hint="eastAsia"/>
          <w:sz w:val="24"/>
          <w:szCs w:val="24"/>
          <w:highlight w:val="yellow"/>
        </w:rPr>
        <w:t>。</w:t>
      </w:r>
    </w:p>
    <w:p w:rsidR="00EE2022" w:rsidRDefault="00643FB4">
      <w:pPr>
        <w:spacing w:line="360" w:lineRule="auto"/>
        <w:ind w:firstLine="480"/>
        <w:rPr>
          <w:rFonts w:ascii="宋体" w:hAnsi="宋体"/>
          <w:kern w:val="0"/>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开标地点</w:t>
      </w:r>
      <w:r w:rsidRPr="00EB3C49">
        <w:rPr>
          <w:rFonts w:asciiTheme="minorEastAsia" w:eastAsiaTheme="minorEastAsia" w:hAnsiTheme="minorEastAsia"/>
          <w:sz w:val="24"/>
          <w:szCs w:val="24"/>
        </w:rPr>
        <w:t>：</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EE2022">
        <w:rPr>
          <w:rFonts w:ascii="宋体" w:hAnsi="宋体"/>
          <w:kern w:val="0"/>
          <w:sz w:val="24"/>
          <w:szCs w:val="24"/>
        </w:rPr>
        <w:t>。</w:t>
      </w:r>
    </w:p>
    <w:p w:rsidR="00253B39" w:rsidRPr="00EB3C49" w:rsidRDefault="00EE2022">
      <w:pPr>
        <w:spacing w:line="360" w:lineRule="auto"/>
        <w:ind w:firstLine="480"/>
        <w:rPr>
          <w:rFonts w:asciiTheme="minorEastAsia" w:eastAsiaTheme="minorEastAsia" w:hAnsiTheme="minorEastAsia"/>
          <w:sz w:val="24"/>
          <w:szCs w:val="24"/>
        </w:rPr>
      </w:pPr>
      <w:r>
        <w:rPr>
          <w:rFonts w:ascii="宋体" w:hAnsi="宋体" w:hint="eastAsia"/>
          <w:sz w:val="24"/>
          <w:szCs w:val="24"/>
        </w:rPr>
        <w:t>3.注意事项</w:t>
      </w:r>
      <w:r>
        <w:rPr>
          <w:rFonts w:ascii="宋体" w:hAnsi="宋体"/>
          <w:sz w:val="24"/>
          <w:szCs w:val="24"/>
        </w:rPr>
        <w:t>：</w:t>
      </w:r>
      <w:r w:rsidRPr="00920AB8">
        <w:rPr>
          <w:rFonts w:ascii="宋体" w:hAnsi="宋体" w:hint="eastAsia"/>
          <w:sz w:val="24"/>
          <w:szCs w:val="24"/>
        </w:rPr>
        <w:t>现场</w:t>
      </w:r>
      <w:r w:rsidRPr="00920AB8">
        <w:rPr>
          <w:rFonts w:ascii="宋体" w:hAnsi="宋体"/>
          <w:sz w:val="24"/>
          <w:szCs w:val="24"/>
        </w:rPr>
        <w:t>投标</w:t>
      </w:r>
      <w:r w:rsidRPr="00920AB8">
        <w:rPr>
          <w:rFonts w:ascii="宋体" w:hAnsi="宋体" w:hint="eastAsia"/>
          <w:sz w:val="24"/>
          <w:szCs w:val="24"/>
        </w:rPr>
        <w:t>（即交即走）或</w:t>
      </w:r>
      <w:r w:rsidR="00414615" w:rsidRPr="00920AB8">
        <w:rPr>
          <w:rFonts w:hint="eastAsia"/>
          <w:bCs/>
          <w:sz w:val="24"/>
          <w:szCs w:val="24"/>
        </w:rPr>
        <w:t>邮寄模式（</w:t>
      </w:r>
      <w:r w:rsidRPr="00920AB8">
        <w:rPr>
          <w:rFonts w:hint="eastAsia"/>
          <w:bCs/>
          <w:sz w:val="24"/>
          <w:szCs w:val="24"/>
        </w:rPr>
        <w:t>建议采用</w:t>
      </w:r>
      <w:r w:rsidRPr="00920AB8">
        <w:rPr>
          <w:rFonts w:hint="eastAsia"/>
          <w:bCs/>
          <w:sz w:val="24"/>
          <w:szCs w:val="24"/>
        </w:rPr>
        <w:t>EMS</w:t>
      </w:r>
      <w:r w:rsidRPr="00920AB8">
        <w:rPr>
          <w:rFonts w:hint="eastAsia"/>
          <w:bCs/>
          <w:sz w:val="24"/>
          <w:szCs w:val="24"/>
        </w:rPr>
        <w:t>或顺丰，以代理机构工作人员签收时间为准，邮寄投标文件需在</w:t>
      </w:r>
      <w:r w:rsidRPr="00831425">
        <w:rPr>
          <w:rFonts w:asciiTheme="minorEastAsia" w:eastAsiaTheme="minorEastAsia" w:hAnsiTheme="minorEastAsia" w:hint="eastAsia"/>
          <w:bCs/>
          <w:sz w:val="24"/>
          <w:szCs w:val="24"/>
          <w:highlight w:val="yellow"/>
        </w:rPr>
        <w:t>2022年</w:t>
      </w:r>
      <w:r w:rsidRPr="00831425">
        <w:rPr>
          <w:rFonts w:asciiTheme="minorEastAsia" w:eastAsiaTheme="minorEastAsia" w:hAnsiTheme="minorEastAsia"/>
          <w:bCs/>
          <w:sz w:val="24"/>
          <w:szCs w:val="24"/>
          <w:highlight w:val="yellow"/>
        </w:rPr>
        <w:t xml:space="preserve"> </w:t>
      </w:r>
      <w:r w:rsidRPr="00831425">
        <w:rPr>
          <w:rFonts w:asciiTheme="minorEastAsia" w:eastAsiaTheme="minorEastAsia" w:hAnsiTheme="minorEastAsia" w:hint="eastAsia"/>
          <w:bCs/>
          <w:sz w:val="24"/>
          <w:szCs w:val="24"/>
          <w:highlight w:val="yellow"/>
        </w:rPr>
        <w:t>月</w:t>
      </w:r>
      <w:r w:rsidRPr="00831425">
        <w:rPr>
          <w:rFonts w:asciiTheme="minorEastAsia" w:eastAsiaTheme="minorEastAsia" w:hAnsiTheme="minorEastAsia"/>
          <w:bCs/>
          <w:sz w:val="24"/>
          <w:szCs w:val="24"/>
          <w:highlight w:val="yellow"/>
        </w:rPr>
        <w:t xml:space="preserve"> </w:t>
      </w:r>
      <w:r w:rsidRPr="00831425">
        <w:rPr>
          <w:rFonts w:asciiTheme="minorEastAsia" w:eastAsiaTheme="minorEastAsia" w:hAnsiTheme="minorEastAsia" w:hint="eastAsia"/>
          <w:bCs/>
          <w:sz w:val="24"/>
          <w:szCs w:val="24"/>
          <w:highlight w:val="yellow"/>
        </w:rPr>
        <w:t>日</w:t>
      </w:r>
      <w:r w:rsidRPr="00831425">
        <w:rPr>
          <w:rFonts w:asciiTheme="minorEastAsia" w:eastAsiaTheme="minorEastAsia" w:hAnsiTheme="minorEastAsia"/>
          <w:bCs/>
          <w:sz w:val="24"/>
          <w:szCs w:val="24"/>
          <w:highlight w:val="yellow"/>
        </w:rPr>
        <w:t>9</w:t>
      </w:r>
      <w:r w:rsidR="00831425">
        <w:rPr>
          <w:rFonts w:asciiTheme="minorEastAsia" w:eastAsiaTheme="minorEastAsia" w:hAnsiTheme="minorEastAsia" w:hint="eastAsia"/>
          <w:bCs/>
          <w:sz w:val="24"/>
          <w:szCs w:val="24"/>
        </w:rPr>
        <w:t>点</w:t>
      </w:r>
      <w:r w:rsidRPr="00920AB8">
        <w:rPr>
          <w:rFonts w:hint="eastAsia"/>
          <w:bCs/>
          <w:sz w:val="24"/>
          <w:szCs w:val="24"/>
        </w:rPr>
        <w:t>前送达。邮寄地址：绍兴市越城区中兴北路</w:t>
      </w:r>
      <w:r w:rsidRPr="00920AB8">
        <w:rPr>
          <w:rFonts w:hint="eastAsia"/>
          <w:bCs/>
          <w:sz w:val="24"/>
          <w:szCs w:val="24"/>
        </w:rPr>
        <w:t>601</w:t>
      </w:r>
      <w:r w:rsidRPr="00920AB8">
        <w:rPr>
          <w:rFonts w:hint="eastAsia"/>
          <w:bCs/>
          <w:sz w:val="24"/>
          <w:szCs w:val="24"/>
        </w:rPr>
        <w:t>号好望大厦</w:t>
      </w:r>
      <w:r w:rsidRPr="00920AB8">
        <w:rPr>
          <w:rFonts w:hint="eastAsia"/>
          <w:bCs/>
          <w:sz w:val="24"/>
          <w:szCs w:val="24"/>
        </w:rPr>
        <w:t>2</w:t>
      </w:r>
      <w:r w:rsidRPr="00920AB8">
        <w:rPr>
          <w:rFonts w:hint="eastAsia"/>
          <w:bCs/>
          <w:sz w:val="24"/>
          <w:szCs w:val="24"/>
        </w:rPr>
        <w:t>幢</w:t>
      </w:r>
      <w:r w:rsidRPr="00920AB8">
        <w:rPr>
          <w:rFonts w:hint="eastAsia"/>
          <w:bCs/>
          <w:sz w:val="24"/>
          <w:szCs w:val="24"/>
        </w:rPr>
        <w:t>1502</w:t>
      </w:r>
      <w:r w:rsidR="00920AB8">
        <w:rPr>
          <w:rFonts w:hint="eastAsia"/>
          <w:bCs/>
          <w:sz w:val="24"/>
          <w:szCs w:val="24"/>
        </w:rPr>
        <w:t>室，联系人：王女士，联系</w:t>
      </w:r>
      <w:r w:rsidR="00920AB8">
        <w:rPr>
          <w:bCs/>
          <w:sz w:val="24"/>
          <w:szCs w:val="24"/>
        </w:rPr>
        <w:t>电话</w:t>
      </w:r>
      <w:r w:rsidRPr="00920AB8">
        <w:rPr>
          <w:rFonts w:asciiTheme="minorEastAsia" w:eastAsiaTheme="minorEastAsia" w:hAnsiTheme="minorEastAsia" w:hint="eastAsia"/>
          <w:bCs/>
          <w:sz w:val="24"/>
          <w:szCs w:val="24"/>
        </w:rPr>
        <w:t>15257593573</w:t>
      </w:r>
      <w:r w:rsidRPr="00920AB8">
        <w:rPr>
          <w:rFonts w:hint="eastAsia"/>
          <w:bCs/>
          <w:sz w:val="24"/>
          <w:szCs w:val="24"/>
        </w:rPr>
        <w:t>。快递寄出后，请将快递底单照片发送邮件至</w:t>
      </w:r>
      <w:r w:rsidRPr="00920AB8">
        <w:rPr>
          <w:rFonts w:asciiTheme="minorEastAsia" w:eastAsiaTheme="minorEastAsia" w:hAnsiTheme="minorEastAsia" w:hint="eastAsia"/>
          <w:bCs/>
          <w:sz w:val="24"/>
          <w:szCs w:val="24"/>
        </w:rPr>
        <w:t>15830792@qq.com</w:t>
      </w:r>
      <w:r w:rsidRPr="00920AB8">
        <w:rPr>
          <w:rFonts w:hint="eastAsia"/>
          <w:bCs/>
          <w:sz w:val="24"/>
          <w:szCs w:val="24"/>
        </w:rPr>
        <w:t>，邮件名称为公司名字</w:t>
      </w:r>
      <w:r w:rsidRPr="00920AB8">
        <w:rPr>
          <w:rFonts w:hint="eastAsia"/>
          <w:bCs/>
          <w:sz w:val="24"/>
          <w:szCs w:val="24"/>
        </w:rPr>
        <w:t>+</w:t>
      </w:r>
      <w:r w:rsidRPr="00920AB8">
        <w:rPr>
          <w:rFonts w:hint="eastAsia"/>
          <w:bCs/>
          <w:sz w:val="24"/>
          <w:szCs w:val="24"/>
        </w:rPr>
        <w:t>联系人姓名</w:t>
      </w:r>
      <w:r w:rsidRPr="00920AB8">
        <w:rPr>
          <w:rFonts w:hint="eastAsia"/>
          <w:bCs/>
          <w:sz w:val="24"/>
          <w:szCs w:val="24"/>
        </w:rPr>
        <w:t>+</w:t>
      </w:r>
      <w:r w:rsidRPr="00920AB8">
        <w:rPr>
          <w:rFonts w:hint="eastAsia"/>
          <w:bCs/>
          <w:sz w:val="24"/>
          <w:szCs w:val="24"/>
        </w:rPr>
        <w:t>手机号，以便及时查收）</w:t>
      </w:r>
      <w:r w:rsidR="00920AB8">
        <w:rPr>
          <w:rFonts w:hint="eastAsia"/>
          <w:bCs/>
          <w:sz w:val="24"/>
          <w:szCs w:val="24"/>
        </w:rPr>
        <w:t>。</w:t>
      </w:r>
    </w:p>
    <w:p w:rsidR="00253B39" w:rsidRPr="00EB3C49" w:rsidRDefault="008265FB">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九</w:t>
      </w:r>
      <w:r w:rsidR="00643FB4" w:rsidRPr="00EB3C49">
        <w:rPr>
          <w:rFonts w:asciiTheme="minorEastAsia" w:eastAsiaTheme="minorEastAsia" w:hAnsiTheme="minorEastAsia"/>
          <w:sz w:val="24"/>
          <w:szCs w:val="24"/>
        </w:rPr>
        <w:t>、联系</w:t>
      </w:r>
      <w:r w:rsidR="00643FB4" w:rsidRPr="00EB3C49">
        <w:rPr>
          <w:rFonts w:asciiTheme="minorEastAsia" w:eastAsiaTheme="minorEastAsia" w:hAnsiTheme="minorEastAsia" w:hint="eastAsia"/>
          <w:sz w:val="24"/>
          <w:szCs w:val="24"/>
        </w:rPr>
        <w:t>方式</w:t>
      </w:r>
    </w:p>
    <w:p w:rsidR="00460E65" w:rsidRPr="00EB3C49" w:rsidRDefault="00643FB4">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代理机构：</w:t>
      </w:r>
      <w:r w:rsidR="00460E65" w:rsidRPr="00EB3C49">
        <w:rPr>
          <w:rFonts w:asciiTheme="minorEastAsia" w:eastAsiaTheme="minorEastAsia" w:hAnsiTheme="minorEastAsia" w:hint="eastAsia"/>
          <w:sz w:val="24"/>
          <w:szCs w:val="24"/>
        </w:rPr>
        <w:t>浙江社发项目管理有限公司</w:t>
      </w:r>
      <w:r w:rsidR="00C07299">
        <w:rPr>
          <w:rFonts w:asciiTheme="minorEastAsia" w:eastAsiaTheme="minorEastAsia" w:hAnsiTheme="minorEastAsia" w:hint="eastAsia"/>
          <w:sz w:val="24"/>
          <w:szCs w:val="24"/>
        </w:rPr>
        <w:t xml:space="preserve"> </w:t>
      </w:r>
      <w:r w:rsidR="00C07299" w:rsidRPr="00F27C4F">
        <w:rPr>
          <w:rFonts w:asciiTheme="minorEastAsia" w:eastAsiaTheme="minorEastAsia" w:hAnsiTheme="minorEastAsia"/>
          <w:sz w:val="24"/>
          <w:szCs w:val="24"/>
        </w:rPr>
        <w:t>http://www.zjshefa.com/</w:t>
      </w:r>
    </w:p>
    <w:p w:rsidR="00253B39" w:rsidRPr="00EB3C49" w:rsidRDefault="00643FB4" w:rsidP="00460E65">
      <w:pPr>
        <w:spacing w:line="360" w:lineRule="auto"/>
        <w:ind w:firstLineChars="800" w:firstLine="192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包先生</w:t>
      </w:r>
      <w:r w:rsidRPr="00EB3C49">
        <w:rPr>
          <w:rFonts w:asciiTheme="minorEastAsia" w:eastAsiaTheme="minorEastAsia" w:hAnsiTheme="minorEastAsia"/>
          <w:sz w:val="24"/>
          <w:szCs w:val="24"/>
        </w:rPr>
        <w:t xml:space="preserve"> 13484381717</w:t>
      </w:r>
      <w:r w:rsidR="00EE2022">
        <w:rPr>
          <w:rFonts w:asciiTheme="minorEastAsia" w:eastAsiaTheme="minorEastAsia" w:hAnsiTheme="minorEastAsia"/>
          <w:sz w:val="24"/>
          <w:szCs w:val="24"/>
        </w:rPr>
        <w:t xml:space="preserve">    </w:t>
      </w:r>
      <w:r w:rsidR="00EE2022">
        <w:rPr>
          <w:rFonts w:ascii="宋体" w:hAnsi="宋体" w:hint="eastAsia"/>
          <w:kern w:val="0"/>
          <w:sz w:val="24"/>
          <w:szCs w:val="24"/>
        </w:rPr>
        <w:t xml:space="preserve">王女士 </w:t>
      </w:r>
      <w:r w:rsidR="00EE2022">
        <w:rPr>
          <w:rFonts w:ascii="宋体" w:hAnsi="宋体"/>
          <w:kern w:val="0"/>
          <w:sz w:val="24"/>
          <w:szCs w:val="24"/>
        </w:rPr>
        <w:t>15257593573</w:t>
      </w:r>
    </w:p>
    <w:p w:rsidR="00253B39" w:rsidRPr="00EB3C49" w:rsidRDefault="00643FB4">
      <w:pPr>
        <w:spacing w:line="360" w:lineRule="auto"/>
        <w:ind w:firstLineChars="300" w:firstLine="720"/>
        <w:rPr>
          <w:rFonts w:asciiTheme="minorEastAsia" w:eastAsiaTheme="minorEastAsia" w:hAnsiTheme="minorEastAsia"/>
          <w:sz w:val="24"/>
          <w:szCs w:val="24"/>
        </w:rPr>
      </w:pPr>
      <w:r w:rsidRPr="00EB3C49">
        <w:rPr>
          <w:rFonts w:asciiTheme="minorEastAsia" w:eastAsiaTheme="minorEastAsia" w:hAnsiTheme="minorEastAsia"/>
          <w:sz w:val="24"/>
          <w:szCs w:val="24"/>
        </w:rPr>
        <w:t xml:space="preserve">          </w:t>
      </w:r>
      <w:r w:rsidR="00EE2022">
        <w:rPr>
          <w:rFonts w:ascii="宋体" w:hAnsi="宋体"/>
          <w:sz w:val="24"/>
          <w:szCs w:val="24"/>
        </w:rPr>
        <w:t>QQ</w:t>
      </w:r>
      <w:r w:rsidR="00EE2022">
        <w:rPr>
          <w:rFonts w:ascii="宋体" w:hAnsi="宋体" w:hint="eastAsia"/>
          <w:sz w:val="24"/>
          <w:szCs w:val="24"/>
        </w:rPr>
        <w:t>邮箱</w:t>
      </w:r>
      <w:r w:rsidR="00EE2022">
        <w:rPr>
          <w:rFonts w:ascii="宋体" w:hAnsi="宋体"/>
          <w:sz w:val="24"/>
          <w:szCs w:val="24"/>
        </w:rPr>
        <w:t>：</w:t>
      </w:r>
      <w:r w:rsidR="00EE2022" w:rsidRPr="00EE2022">
        <w:rPr>
          <w:rFonts w:ascii="宋体" w:hAnsi="宋体" w:hint="eastAsia"/>
          <w:sz w:val="24"/>
          <w:szCs w:val="24"/>
        </w:rPr>
        <w:t>469358659</w:t>
      </w:r>
      <w:r w:rsidR="00EE2022" w:rsidRPr="00EE2022">
        <w:rPr>
          <w:rFonts w:ascii="宋体" w:hAnsi="宋体"/>
          <w:sz w:val="24"/>
          <w:szCs w:val="24"/>
        </w:rPr>
        <w:t>@qq.com</w:t>
      </w:r>
      <w:r w:rsidR="00EE2022">
        <w:rPr>
          <w:rFonts w:ascii="宋体" w:hAnsi="宋体"/>
          <w:sz w:val="24"/>
          <w:szCs w:val="24"/>
        </w:rPr>
        <w:t xml:space="preserve">    </w:t>
      </w:r>
      <w:r w:rsidRPr="00EB3C49">
        <w:rPr>
          <w:rFonts w:asciiTheme="minorEastAsia" w:eastAsiaTheme="minorEastAsia" w:hAnsiTheme="minorEastAsia" w:hint="eastAsia"/>
          <w:sz w:val="24"/>
          <w:szCs w:val="24"/>
        </w:rPr>
        <w:t>项目QQ群</w:t>
      </w:r>
      <w:r w:rsidRPr="00EB3C49">
        <w:rPr>
          <w:rFonts w:asciiTheme="minorEastAsia" w:eastAsiaTheme="minorEastAsia" w:hAnsiTheme="minorEastAsia"/>
          <w:sz w:val="24"/>
          <w:szCs w:val="24"/>
        </w:rPr>
        <w:t xml:space="preserve"> </w:t>
      </w:r>
      <w:r w:rsidR="00DD34B3" w:rsidRPr="00DD34B3">
        <w:rPr>
          <w:rFonts w:asciiTheme="minorEastAsia" w:eastAsiaTheme="minorEastAsia" w:hAnsiTheme="minorEastAsia"/>
          <w:sz w:val="24"/>
          <w:szCs w:val="24"/>
        </w:rPr>
        <w:t>903693750</w:t>
      </w:r>
    </w:p>
    <w:p w:rsidR="00253B39" w:rsidRPr="00EB3C49" w:rsidRDefault="00643FB4">
      <w:pPr>
        <w:spacing w:line="360" w:lineRule="auto"/>
        <w:ind w:firstLineChars="300" w:firstLine="720"/>
        <w:rPr>
          <w:rFonts w:asciiTheme="minorEastAsia" w:eastAsiaTheme="minorEastAsia" w:hAnsiTheme="minorEastAsia"/>
          <w:sz w:val="24"/>
          <w:szCs w:val="24"/>
        </w:rPr>
      </w:pPr>
      <w:r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开户名称：浙江社发项目管理有限公司</w:t>
      </w:r>
    </w:p>
    <w:p w:rsidR="00253B39" w:rsidRPr="00EB3C49" w:rsidRDefault="00643FB4">
      <w:pPr>
        <w:spacing w:line="360" w:lineRule="auto"/>
        <w:ind w:firstLineChars="800" w:firstLine="192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 xml:space="preserve">开 户 行：招商银行股份有限公司杭州凤起支行     </w:t>
      </w:r>
    </w:p>
    <w:p w:rsidR="00253B39" w:rsidRPr="00EB3C49" w:rsidRDefault="00643FB4">
      <w:pPr>
        <w:spacing w:line="360" w:lineRule="auto"/>
        <w:ind w:firstLineChars="800" w:firstLine="192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帐    号：571911912410201</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采购人</w:t>
      </w:r>
      <w:r w:rsidRPr="00EB3C49">
        <w:rPr>
          <w:rFonts w:asciiTheme="minorEastAsia" w:eastAsiaTheme="minorEastAsia" w:hAnsiTheme="minorEastAsia"/>
          <w:sz w:val="24"/>
          <w:szCs w:val="24"/>
        </w:rPr>
        <w:t>：</w:t>
      </w:r>
      <w:r w:rsidR="00DD34B3">
        <w:rPr>
          <w:rFonts w:asciiTheme="minorEastAsia" w:eastAsiaTheme="minorEastAsia" w:hAnsiTheme="minorEastAsia" w:hint="eastAsia"/>
          <w:sz w:val="24"/>
          <w:szCs w:val="24"/>
        </w:rPr>
        <w:t>绍兴第二医院医共体总院</w:t>
      </w:r>
      <w:r w:rsidR="00C07299">
        <w:rPr>
          <w:rFonts w:asciiTheme="minorEastAsia" w:eastAsiaTheme="minorEastAsia" w:hAnsiTheme="minorEastAsia" w:hint="eastAsia"/>
          <w:sz w:val="24"/>
          <w:szCs w:val="24"/>
        </w:rPr>
        <w:t xml:space="preserve"> </w:t>
      </w:r>
      <w:r w:rsidR="00DD34B3" w:rsidRPr="00DD34B3">
        <w:rPr>
          <w:rFonts w:asciiTheme="minorEastAsia" w:eastAsiaTheme="minorEastAsia" w:hAnsiTheme="minorEastAsia"/>
          <w:sz w:val="24"/>
          <w:szCs w:val="24"/>
        </w:rPr>
        <w:t>http://www.sxdeyy.cn/</w:t>
      </w:r>
    </w:p>
    <w:p w:rsidR="00C07299" w:rsidRDefault="00643FB4" w:rsidP="00C07299">
      <w:pPr>
        <w:spacing w:line="360" w:lineRule="auto"/>
        <w:ind w:firstLine="480"/>
        <w:rPr>
          <w:rFonts w:ascii="宋体" w:hAnsi="宋体" w:cs="宋体"/>
          <w:sz w:val="24"/>
          <w:szCs w:val="24"/>
        </w:rPr>
      </w:pPr>
      <w:r w:rsidRPr="00EB3C49">
        <w:rPr>
          <w:rFonts w:asciiTheme="minorEastAsia" w:eastAsiaTheme="minorEastAsia" w:hAnsiTheme="minorEastAsia"/>
          <w:sz w:val="24"/>
          <w:szCs w:val="24"/>
        </w:rPr>
        <w:t xml:space="preserve">          </w:t>
      </w:r>
      <w:r w:rsidR="00C07299">
        <w:rPr>
          <w:rFonts w:asciiTheme="minorEastAsia" w:eastAsiaTheme="minorEastAsia" w:hAnsiTheme="minorEastAsia" w:hint="eastAsia"/>
          <w:sz w:val="24"/>
          <w:szCs w:val="24"/>
        </w:rPr>
        <w:t>联系人</w:t>
      </w:r>
      <w:r w:rsidR="00C07299">
        <w:rPr>
          <w:rFonts w:asciiTheme="minorEastAsia" w:eastAsiaTheme="minorEastAsia" w:hAnsiTheme="minorEastAsia"/>
          <w:sz w:val="24"/>
          <w:szCs w:val="24"/>
        </w:rPr>
        <w:t>：</w:t>
      </w:r>
      <w:r w:rsidR="00DD34B3">
        <w:rPr>
          <w:rFonts w:asciiTheme="minorEastAsia" w:eastAsiaTheme="minorEastAsia" w:hAnsiTheme="minorEastAsia" w:hint="eastAsia"/>
          <w:sz w:val="24"/>
          <w:szCs w:val="24"/>
        </w:rPr>
        <w:t xml:space="preserve">曹老师 </w:t>
      </w:r>
      <w:r w:rsidR="00DD34B3" w:rsidRPr="000C00EE">
        <w:rPr>
          <w:rFonts w:asciiTheme="minorEastAsia" w:eastAsiaTheme="minorEastAsia" w:hAnsiTheme="minorEastAsia"/>
          <w:sz w:val="24"/>
          <w:szCs w:val="24"/>
        </w:rPr>
        <w:t>0575-88586707</w:t>
      </w:r>
      <w:r w:rsidR="00C07299">
        <w:rPr>
          <w:rFonts w:ascii="宋体" w:hAnsi="宋体" w:cs="宋体" w:hint="eastAsia"/>
          <w:sz w:val="24"/>
          <w:szCs w:val="24"/>
        </w:rPr>
        <w:t xml:space="preserve"> </w:t>
      </w:r>
    </w:p>
    <w:p w:rsidR="00253B39" w:rsidRPr="00EB3C49" w:rsidRDefault="00C07299" w:rsidP="00C07299">
      <w:pPr>
        <w:spacing w:line="360" w:lineRule="auto"/>
        <w:ind w:firstLine="480"/>
        <w:rPr>
          <w:rFonts w:asciiTheme="minorEastAsia" w:eastAsiaTheme="minorEastAsia" w:hAnsiTheme="minorEastAsia" w:cs="宋体"/>
          <w:sz w:val="24"/>
          <w:szCs w:val="24"/>
        </w:rPr>
      </w:pPr>
      <w:r>
        <w:rPr>
          <w:rFonts w:ascii="宋体" w:hAnsi="宋体" w:cs="宋体"/>
          <w:sz w:val="24"/>
          <w:szCs w:val="24"/>
        </w:rPr>
        <w:t xml:space="preserve">          </w:t>
      </w:r>
      <w:r>
        <w:rPr>
          <w:rFonts w:ascii="宋体" w:hAnsi="宋体" w:cs="宋体" w:hint="eastAsia"/>
          <w:sz w:val="24"/>
          <w:szCs w:val="24"/>
        </w:rPr>
        <w:t>地址</w:t>
      </w:r>
      <w:r>
        <w:rPr>
          <w:rFonts w:ascii="宋体" w:hAnsi="宋体" w:cs="宋体"/>
          <w:sz w:val="24"/>
          <w:szCs w:val="24"/>
        </w:rPr>
        <w:t>：</w:t>
      </w:r>
      <w:r w:rsidR="00DD34B3" w:rsidRPr="00EB3C49">
        <w:rPr>
          <w:rFonts w:asciiTheme="minorEastAsia" w:eastAsiaTheme="minorEastAsia" w:hAnsiTheme="minorEastAsia" w:hint="eastAsia"/>
          <w:sz w:val="24"/>
          <w:szCs w:val="24"/>
        </w:rPr>
        <w:t>绍兴市越城区延安路123号</w:t>
      </w:r>
    </w:p>
    <w:p w:rsidR="00DD34B3" w:rsidRDefault="00643FB4" w:rsidP="00DD34B3">
      <w:pPr>
        <w:spacing w:line="360" w:lineRule="auto"/>
        <w:ind w:firstLineChars="200" w:firstLine="480"/>
        <w:rPr>
          <w:rFonts w:ascii="宋体" w:hAnsi="宋体" w:cs="宋体"/>
          <w:sz w:val="24"/>
          <w:szCs w:val="24"/>
        </w:rPr>
      </w:pPr>
      <w:r w:rsidRPr="00EB3C49">
        <w:rPr>
          <w:rFonts w:asciiTheme="minorEastAsia" w:eastAsiaTheme="minorEastAsia" w:hAnsiTheme="minorEastAsia" w:hint="eastAsia"/>
          <w:sz w:val="24"/>
          <w:szCs w:val="24"/>
        </w:rPr>
        <w:t>3.</w:t>
      </w:r>
      <w:r w:rsidR="00DD34B3">
        <w:rPr>
          <w:rFonts w:asciiTheme="minorEastAsia" w:eastAsiaTheme="minorEastAsia" w:hAnsiTheme="minorEastAsia" w:cs="宋体" w:hint="eastAsia"/>
          <w:sz w:val="24"/>
          <w:szCs w:val="24"/>
        </w:rPr>
        <w:t>同级政府采购监督管理部门名称</w:t>
      </w:r>
      <w:r w:rsidR="00C07299">
        <w:rPr>
          <w:rFonts w:ascii="宋体" w:hAnsi="宋体" w:cs="宋体" w:hint="eastAsia"/>
          <w:sz w:val="24"/>
          <w:szCs w:val="24"/>
        </w:rPr>
        <w:t>：</w:t>
      </w:r>
    </w:p>
    <w:p w:rsidR="00DD34B3" w:rsidRPr="00EB3C49" w:rsidRDefault="00DD34B3" w:rsidP="00DD34B3">
      <w:pPr>
        <w:spacing w:line="360" w:lineRule="auto"/>
        <w:ind w:firstLineChars="700" w:firstLine="1680"/>
        <w:rPr>
          <w:rFonts w:asciiTheme="minorEastAsia" w:eastAsiaTheme="minorEastAsia" w:hAnsiTheme="minorEastAsia" w:cs="宋体"/>
          <w:sz w:val="24"/>
          <w:szCs w:val="24"/>
        </w:rPr>
      </w:pPr>
      <w:r w:rsidRPr="00EB3C49">
        <w:rPr>
          <w:rFonts w:asciiTheme="minorEastAsia" w:eastAsiaTheme="minorEastAsia" w:hAnsiTheme="minorEastAsia" w:cs="宋体" w:hint="eastAsia"/>
          <w:sz w:val="24"/>
          <w:szCs w:val="24"/>
        </w:rPr>
        <w:t>柯桥区卫健局限额以下公共资源交易监督领导小组</w:t>
      </w:r>
    </w:p>
    <w:p w:rsidR="00253B39" w:rsidRPr="00EB3C49" w:rsidRDefault="00DD34B3" w:rsidP="00DD34B3">
      <w:pPr>
        <w:spacing w:line="360" w:lineRule="auto"/>
        <w:ind w:firstLineChars="700" w:firstLine="1680"/>
        <w:rPr>
          <w:rFonts w:asciiTheme="minorEastAsia" w:eastAsiaTheme="minorEastAsia" w:hAnsiTheme="minorEastAsia" w:cs="宋体"/>
          <w:sz w:val="24"/>
          <w:szCs w:val="24"/>
        </w:rPr>
      </w:pPr>
      <w:r w:rsidRPr="00EB3C49">
        <w:rPr>
          <w:rFonts w:asciiTheme="minorEastAsia" w:eastAsiaTheme="minorEastAsia" w:hAnsiTheme="minorEastAsia" w:cs="宋体" w:hint="eastAsia"/>
          <w:sz w:val="24"/>
          <w:szCs w:val="24"/>
        </w:rPr>
        <w:t>联系电话：</w:t>
      </w:r>
      <w:r w:rsidRPr="00EB3C49">
        <w:rPr>
          <w:rFonts w:asciiTheme="minorEastAsia" w:eastAsiaTheme="minorEastAsia" w:hAnsiTheme="minorEastAsia" w:cs="宋体"/>
          <w:sz w:val="24"/>
          <w:szCs w:val="24"/>
        </w:rPr>
        <w:t>0575-</w:t>
      </w:r>
      <w:r w:rsidRPr="00EB3C49">
        <w:rPr>
          <w:rFonts w:asciiTheme="minorEastAsia" w:eastAsiaTheme="minorEastAsia" w:hAnsiTheme="minorEastAsia" w:cs="宋体" w:hint="eastAsia"/>
          <w:sz w:val="24"/>
          <w:szCs w:val="24"/>
        </w:rPr>
        <w:t>81113193</w:t>
      </w:r>
    </w:p>
    <w:p w:rsidR="00253B39" w:rsidRPr="00EB3C49" w:rsidRDefault="00643FB4">
      <w:pPr>
        <w:widowControl/>
        <w:spacing w:before="60" w:after="60" w:line="360" w:lineRule="auto"/>
        <w:ind w:right="60"/>
        <w:contextualSpacing/>
        <w:jc w:val="center"/>
        <w:rPr>
          <w:rFonts w:asciiTheme="minorEastAsia" w:eastAsiaTheme="minorEastAsia" w:hAnsiTheme="minorEastAsia"/>
          <w:b/>
          <w:sz w:val="28"/>
          <w:szCs w:val="28"/>
        </w:rPr>
      </w:pPr>
      <w:r w:rsidRPr="00EB3C49">
        <w:rPr>
          <w:rFonts w:asciiTheme="minorEastAsia" w:eastAsiaTheme="minorEastAsia" w:hAnsiTheme="minorEastAsia"/>
          <w:sz w:val="28"/>
          <w:szCs w:val="24"/>
        </w:rPr>
        <w:br w:type="page"/>
      </w:r>
      <w:r w:rsidRPr="00EB3C49">
        <w:rPr>
          <w:rFonts w:asciiTheme="minorEastAsia" w:eastAsiaTheme="minorEastAsia" w:hAnsiTheme="minorEastAsia" w:hint="eastAsia"/>
          <w:b/>
          <w:sz w:val="32"/>
          <w:szCs w:val="28"/>
        </w:rPr>
        <w:lastRenderedPageBreak/>
        <w:t>第二章</w:t>
      </w:r>
      <w:r w:rsidRPr="00EB3C49">
        <w:rPr>
          <w:rFonts w:asciiTheme="minorEastAsia" w:eastAsiaTheme="minorEastAsia" w:hAnsiTheme="minorEastAsia"/>
          <w:b/>
          <w:sz w:val="32"/>
          <w:szCs w:val="28"/>
        </w:rPr>
        <w:t xml:space="preserve">  </w:t>
      </w:r>
      <w:r w:rsidRPr="00EB3C49">
        <w:rPr>
          <w:rFonts w:asciiTheme="minorEastAsia" w:eastAsiaTheme="minorEastAsia" w:hAnsiTheme="minorEastAsia" w:hint="eastAsia"/>
          <w:b/>
          <w:sz w:val="32"/>
          <w:szCs w:val="28"/>
        </w:rPr>
        <w:t>招标采购工作流程图</w:t>
      </w:r>
    </w:p>
    <w:p w:rsidR="00253B39" w:rsidRPr="00EB3C49" w:rsidRDefault="00253B39">
      <w:pPr>
        <w:rPr>
          <w:rFonts w:asciiTheme="minorEastAsia" w:eastAsiaTheme="minorEastAsia" w:hAnsiTheme="minorEastAsia"/>
          <w:b/>
          <w:sz w:val="24"/>
        </w:rPr>
      </w:pPr>
    </w:p>
    <w:p w:rsidR="00253B39" w:rsidRPr="00EB3C49" w:rsidRDefault="00643FB4">
      <w:pPr>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simplePos x="0" y="0"/>
                <wp:positionH relativeFrom="column">
                  <wp:posOffset>1550670</wp:posOffset>
                </wp:positionH>
                <wp:positionV relativeFrom="paragraph">
                  <wp:posOffset>111760</wp:posOffset>
                </wp:positionV>
                <wp:extent cx="2171700" cy="295910"/>
                <wp:effectExtent l="0" t="0" r="0" b="8890"/>
                <wp:wrapNone/>
                <wp:docPr id="38" name="矩形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5910"/>
                        </a:xfrm>
                        <a:prstGeom prst="rect">
                          <a:avLst/>
                        </a:prstGeom>
                        <a:solidFill>
                          <a:srgbClr val="FFFFFF"/>
                        </a:solidFill>
                        <a:ln w="9525">
                          <a:solidFill>
                            <a:srgbClr val="000000"/>
                          </a:solidFill>
                          <a:miter lim="800000"/>
                        </a:ln>
                      </wps:spPr>
                      <wps:txbx>
                        <w:txbxContent>
                          <w:p w:rsidR="00414615" w:rsidRDefault="00414615">
                            <w:pPr>
                              <w:pStyle w:val="ab"/>
                              <w:pBdr>
                                <w:bottom w:val="none" w:sz="0" w:space="0" w:color="auto"/>
                              </w:pBdr>
                              <w:tabs>
                                <w:tab w:val="clear" w:pos="4153"/>
                                <w:tab w:val="clear" w:pos="8306"/>
                              </w:tabs>
                              <w:snapToGrid/>
                            </w:pPr>
                            <w:r>
                              <w:rPr>
                                <w:rFonts w:hint="eastAsia"/>
                              </w:rPr>
                              <w:t>发布招标公告、发售招标文件及澄清</w:t>
                            </w:r>
                          </w:p>
                          <w:p w:rsidR="00414615" w:rsidRDefault="00414615">
                            <w:pPr>
                              <w:jc w:val="center"/>
                              <w:rPr>
                                <w:sz w:val="18"/>
                              </w:rPr>
                            </w:pPr>
                          </w:p>
                        </w:txbxContent>
                      </wps:txbx>
                      <wps:bodyPr rot="0" vert="horz" wrap="square" lIns="91440" tIns="45720" rIns="91440" bIns="45720" anchor="t" anchorCtr="0" upright="1">
                        <a:noAutofit/>
                      </wps:bodyPr>
                    </wps:wsp>
                  </a:graphicData>
                </a:graphic>
              </wp:anchor>
            </w:drawing>
          </mc:Choice>
          <mc:Fallback>
            <w:pict>
              <v:rect id="矩形 38" o:spid="_x0000_s1026" style="position:absolute;left:0;text-align:left;margin-left:122.1pt;margin-top:8.8pt;width:171pt;height:23.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">
                <v:textbox>
                  <w:txbxContent>
                    <w:p w:rsidR="00414615" w:rsidRDefault="00414615">
                      <w:pPr>
                        <w:pStyle w:val="ab"/>
                        <w:pBdr>
                          <w:bottom w:val="none" w:sz="0" w:space="0" w:color="auto"/>
                        </w:pBdr>
                        <w:tabs>
                          <w:tab w:val="clear" w:pos="4153"/>
                          <w:tab w:val="clear" w:pos="8306"/>
                        </w:tabs>
                        <w:snapToGrid/>
                      </w:pPr>
                      <w:r>
                        <w:rPr>
                          <w:rFonts w:hint="eastAsia"/>
                        </w:rPr>
                        <w:t>发布招标公告、发售招标文件及澄清</w:t>
                      </w:r>
                    </w:p>
                    <w:p w:rsidR="00414615" w:rsidRDefault="00414615">
                      <w:pPr>
                        <w:jc w:val="center"/>
                        <w:rPr>
                          <w:sz w:val="18"/>
                        </w:rPr>
                      </w:pP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3030" distR="113030" simplePos="0" relativeHeight="251645952" behindDoc="0" locked="0" layoutInCell="1" allowOverlap="1">
                <wp:simplePos x="0" y="0"/>
                <wp:positionH relativeFrom="column">
                  <wp:posOffset>5228590</wp:posOffset>
                </wp:positionH>
                <wp:positionV relativeFrom="paragraph">
                  <wp:posOffset>66675</wp:posOffset>
                </wp:positionV>
                <wp:extent cx="0" cy="2468880"/>
                <wp:effectExtent l="38100" t="0" r="38100" b="4572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68880"/>
                        </a:xfrm>
                        <a:prstGeom prst="line">
                          <a:avLst/>
                        </a:prstGeom>
                        <a:noFill/>
                        <a:ln w="25400">
                          <a:solidFill>
                            <a:srgbClr val="000000"/>
                          </a:solidFill>
                          <a:round/>
                          <a:tailEnd type="triangle" w="sm" len="lg"/>
                        </a:ln>
                      </wps:spPr>
                      <wps:bodyPr/>
                    </wps:wsp>
                  </a:graphicData>
                </a:graphic>
              </wp:anchor>
            </w:drawing>
          </mc:Choice>
          <mc:Fallback xmlns:wpsCustomData="http://www.wps.cn/officeDocument/2013/wpsCustomData">
            <w:pict>
              <v:line id="_x0000_s1026" o:spid="_x0000_s1026" o:spt="20" style="position:absolute;left:0pt;margin-left:411.7pt;margin-top:5.25pt;height:194.4pt;width:0pt;z-index:251645952;mso-width-relative:page;mso-height-relative:page;" filled="f" stroked="t" coordsize="21600,21600" o:gfxdata="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BB4WNkAAAAK&#10;AQAADwAAAAAAAAABACAAAAAiAAAAZHJzL2Rvd25yZXYueG1sUEsBAhQAFAAAAAgAh07iQCqhR77i&#10;AQAAiwMAAA4AAAAAAAAAAQAgAAAAKAEAAGRycy9lMm9Eb2MueG1sUEsFBgAAAAAGAAYAWQEAAHwF&#10;AAAAAA==&#10;">
                <v:fill on="f" focussize="0,0"/>
                <v:stroke weight="2pt" color="#000000" joinstyle="round" endarrow="block" endarrowwidth="narrow" endarrowlength="long"/>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42880" behindDoc="0" locked="0" layoutInCell="1" allowOverlap="1">
                <wp:simplePos x="0" y="0"/>
                <wp:positionH relativeFrom="column">
                  <wp:posOffset>3724275</wp:posOffset>
                </wp:positionH>
                <wp:positionV relativeFrom="paragraph">
                  <wp:posOffset>66040</wp:posOffset>
                </wp:positionV>
                <wp:extent cx="1504950" cy="0"/>
                <wp:effectExtent l="0" t="0" r="0" b="0"/>
                <wp:wrapNone/>
                <wp:docPr id="30" name="直接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93.25pt;margin-top:5.2pt;height:0pt;width:118.5pt;z-index:251642880;mso-width-relative:page;mso-height-relative:page;" filled="f" stroked="t" coordsize="21600,21600" o:gfxdata="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el6gtYAAAAJAQAADwAAAAAAAAABACAAAAAiAAAAZHJzL2Rv&#10;d25yZXYueG1sUEsBAhQAFAAAAAgAh07iQP8+6e/KAQAAXwMAAA4AAAAAAAAAAQAgAAAAJQEAAGRy&#10;cy9lMm9Eb2MueG1sUEsFBgAAAAAGAAYAWQEAAGE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46976" behindDoc="0" locked="0" layoutInCell="1" allowOverlap="1">
                <wp:simplePos x="0" y="0"/>
                <wp:positionH relativeFrom="column">
                  <wp:posOffset>0</wp:posOffset>
                </wp:positionH>
                <wp:positionV relativeFrom="paragraph">
                  <wp:posOffset>54610</wp:posOffset>
                </wp:positionV>
                <wp:extent cx="1552575" cy="0"/>
                <wp:effectExtent l="0" t="0" r="9525" b="0"/>
                <wp:wrapNone/>
                <wp:docPr id="32"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pt;margin-top:4.3pt;height:0pt;width:122.25pt;z-index:251646976;mso-width-relative:page;mso-height-relative:page;" filled="f" stroked="t" coordsize="21600,21600" o:gfxdata="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wFHqAdMAAAAEAQAADwAAAAAAAAABACAAAAAiAAAAZHJzL2Rvd25y&#10;ZXYueG1sUEsBAhQAFAAAAAgAh07iQDZLhADKAQAAXwMAAA4AAAAAAAAAAQAgAAAAIgEAAGRycy9l&#10;Mm9Eb2MueG1sUEsFBgAAAAAGAAYAWQEAAF4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3030" distR="113030" simplePos="0" relativeHeight="251634688" behindDoc="1" locked="0" layoutInCell="1" allowOverlap="1">
                <wp:simplePos x="0" y="0"/>
                <wp:positionH relativeFrom="column">
                  <wp:posOffset>0</wp:posOffset>
                </wp:positionH>
                <wp:positionV relativeFrom="paragraph">
                  <wp:posOffset>7620</wp:posOffset>
                </wp:positionV>
                <wp:extent cx="0" cy="7330440"/>
                <wp:effectExtent l="0" t="0" r="0" b="3810"/>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30440"/>
                        </a:xfrm>
                        <a:prstGeom prst="line">
                          <a:avLst/>
                        </a:prstGeom>
                        <a:noFill/>
                        <a:ln w="25400">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0pt;margin-top:0.6pt;height:577.2pt;width:0pt;z-index:-251681792;mso-width-relative:page;mso-height-relative:page;" filled="f" stroked="t" coordsize="21600,21600" o:gfxdata="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Y+Rh/TAAAABAEAAA8AAAAAAAAAAQAgAAAA&#10;IgAAAGRycy9kb3ducmV2LnhtbFBLAQIUABQAAAAIAIdO4kAi0Tic1wEAAHkDAAAOAAAAAAAAAAEA&#10;IAAAACIBAABkcnMvZTJvRG9jLnhtbFBLBQYAAAAABgAGAFkBAABrBQAAAAA=&#10;">
                <v:fill on="f" focussize="0,0"/>
                <v:stroke weight="2pt" color="#000000" joinstyle="round" dashstyle="1 1"/>
                <v:imagedata o:title=""/>
                <o:lock v:ext="edit" aspectratio="f"/>
              </v:line>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3030" distR="113030" simplePos="0" relativeHeight="251641856" behindDoc="0" locked="0" layoutInCell="1" allowOverlap="1">
                <wp:simplePos x="0" y="0"/>
                <wp:positionH relativeFrom="column">
                  <wp:posOffset>2618740</wp:posOffset>
                </wp:positionH>
                <wp:positionV relativeFrom="paragraph">
                  <wp:posOffset>11430</wp:posOffset>
                </wp:positionV>
                <wp:extent cx="0" cy="4152900"/>
                <wp:effectExtent l="76200" t="0" r="38100" b="38100"/>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5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206.2pt;margin-top:0.9pt;height:327pt;width:0pt;z-index:251641856;mso-width-relative:page;mso-height-relative:page;" filled="f" stroked="t" coordsize="21600,21600" o:gfxdata="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rqfOc1wAAAAkB&#10;AAAPAAAAAAAAAAEAIAAAACIAAABkcnMvZG93bnJldi54bWxQSwECFAAUAAAACACHTuJAvu0RLeMB&#10;AACMAwAADgAAAAAAAAABACAAAAAmAQAAZHJzL2Uyb0RvYy54bWxQSwUGAAAAAAYABgBZAQAAewUA&#10;AAAA&#10;">
                <v:fill on="f" focussize="0,0"/>
                <v:stroke color="#000000" joinstyle="round" endarrow="block"/>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7216" behindDoc="0" locked="0" layoutInCell="1" allowOverlap="1">
                <wp:simplePos x="0" y="0"/>
                <wp:positionH relativeFrom="column">
                  <wp:posOffset>1531620</wp:posOffset>
                </wp:positionH>
                <wp:positionV relativeFrom="paragraph">
                  <wp:posOffset>23495</wp:posOffset>
                </wp:positionV>
                <wp:extent cx="2171700" cy="297180"/>
                <wp:effectExtent l="0" t="0" r="0" b="7620"/>
                <wp:wrapNone/>
                <wp:docPr id="34" name="矩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投标人报名</w:t>
                            </w:r>
                          </w:p>
                        </w:txbxContent>
                      </wps:txbx>
                      <wps:bodyPr rot="0" vert="horz" wrap="square" lIns="91440" tIns="45720" rIns="91440" bIns="45720" anchor="t" anchorCtr="0" upright="1">
                        <a:noAutofit/>
                      </wps:bodyPr>
                    </wps:wsp>
                  </a:graphicData>
                </a:graphic>
              </wp:anchor>
            </w:drawing>
          </mc:Choice>
          <mc:Fallback>
            <w:pict>
              <v:rect id="矩形 34" o:spid="_x0000_s1027" style="position:absolute;left:0;text-align:left;margin-left:120.6pt;margin-top:1.85pt;width:171pt;height:23.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">
                <v:textbox>
                  <w:txbxContent>
                    <w:p w:rsidR="00414615" w:rsidRDefault="00414615">
                      <w:pPr>
                        <w:jc w:val="center"/>
                        <w:rPr>
                          <w:sz w:val="18"/>
                        </w:rPr>
                      </w:pPr>
                      <w:r>
                        <w:rPr>
                          <w:rFonts w:hint="eastAsia"/>
                          <w:sz w:val="18"/>
                        </w:rPr>
                        <w:t>投标人报名</w:t>
                      </w:r>
                    </w:p>
                  </w:txbxContent>
                </v:textbox>
              </v:rect>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51072" behindDoc="0" locked="0" layoutInCell="1" allowOverlap="1">
                <wp:simplePos x="0" y="0"/>
                <wp:positionH relativeFrom="column">
                  <wp:posOffset>-180975</wp:posOffset>
                </wp:positionH>
                <wp:positionV relativeFrom="paragraph">
                  <wp:posOffset>191770</wp:posOffset>
                </wp:positionV>
                <wp:extent cx="333375" cy="887730"/>
                <wp:effectExtent l="0" t="0" r="28575" b="26670"/>
                <wp:wrapNone/>
                <wp:docPr id="26" name="矩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887730"/>
                        </a:xfrm>
                        <a:prstGeom prst="rect">
                          <a:avLst/>
                        </a:prstGeom>
                        <a:solidFill>
                          <a:srgbClr val="99CCFF"/>
                        </a:solidFill>
                        <a:ln>
                          <a:noFill/>
                        </a:ln>
                        <a:effectLst>
                          <a:outerShdw dist="35921" dir="2700000" algn="ctr" rotWithShape="0">
                            <a:srgbClr val="808080"/>
                          </a:outerShdw>
                        </a:effectLst>
                      </wps:spPr>
                      <wps:txb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投标阶段</w:t>
                            </w:r>
                          </w:p>
                        </w:txbxContent>
                      </wps:txbx>
                      <wps:bodyPr rot="0" vert="horz" wrap="square" lIns="91440" tIns="45720" rIns="91440" bIns="45720" anchor="t" anchorCtr="0" upright="1">
                        <a:noAutofit/>
                      </wps:bodyPr>
                    </wps:wsp>
                  </a:graphicData>
                </a:graphic>
              </wp:anchor>
            </w:drawing>
          </mc:Choice>
          <mc:Fallback>
            <w:pict>
              <v:rect id="矩形 26" o:spid="_x0000_s1028" style="position:absolute;left:0;text-align:left;margin-left:-14.25pt;margin-top:15.1pt;width:26.25pt;height:69.9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" fillcolor="#9cf" stroked="f">
                <v:shadow on="t"/>
                <v:textbo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投标阶段</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simplePos x="0" y="0"/>
                <wp:positionH relativeFrom="column">
                  <wp:posOffset>1541145</wp:posOffset>
                </wp:positionH>
                <wp:positionV relativeFrom="paragraph">
                  <wp:posOffset>187960</wp:posOffset>
                </wp:positionV>
                <wp:extent cx="2171700" cy="297180"/>
                <wp:effectExtent l="0" t="0" r="0" b="7620"/>
                <wp:wrapNone/>
                <wp:docPr id="35" name="矩形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投标人编制投标文件</w:t>
                            </w:r>
                          </w:p>
                        </w:txbxContent>
                      </wps:txbx>
                      <wps:bodyPr rot="0" vert="horz" wrap="square" lIns="91440" tIns="45720" rIns="91440" bIns="45720" anchor="t" anchorCtr="0" upright="1">
                        <a:noAutofit/>
                      </wps:bodyPr>
                    </wps:wsp>
                  </a:graphicData>
                </a:graphic>
              </wp:anchor>
            </w:drawing>
          </mc:Choice>
          <mc:Fallback>
            <w:pict>
              <v:rect id="矩形 35" o:spid="_x0000_s1029" style="position:absolute;left:0;text-align:left;margin-left:121.35pt;margin-top:14.8pt;width:171pt;height:23.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">
                <v:textbox>
                  <w:txbxContent>
                    <w:p w:rsidR="00414615" w:rsidRDefault="00414615">
                      <w:pPr>
                        <w:jc w:val="center"/>
                        <w:rPr>
                          <w:sz w:val="18"/>
                        </w:rPr>
                      </w:pPr>
                      <w:r>
                        <w:rPr>
                          <w:rFonts w:hint="eastAsia"/>
                          <w:sz w:val="18"/>
                        </w:rPr>
                        <w:t>投标人编制投标文件</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9264" behindDoc="0" locked="0" layoutInCell="1" allowOverlap="1">
                <wp:simplePos x="0" y="0"/>
                <wp:positionH relativeFrom="column">
                  <wp:posOffset>1531620</wp:posOffset>
                </wp:positionH>
                <wp:positionV relativeFrom="paragraph">
                  <wp:posOffset>103505</wp:posOffset>
                </wp:positionV>
                <wp:extent cx="2171700" cy="297180"/>
                <wp:effectExtent l="0" t="0" r="0" b="7620"/>
                <wp:wrapNone/>
                <wp:docPr id="36"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投标人递交投标文件</w:t>
                            </w:r>
                          </w:p>
                        </w:txbxContent>
                      </wps:txbx>
                      <wps:bodyPr rot="0" vert="horz" wrap="square" lIns="91440" tIns="45720" rIns="91440" bIns="45720" anchor="t" anchorCtr="0" upright="1">
                        <a:noAutofit/>
                      </wps:bodyPr>
                    </wps:wsp>
                  </a:graphicData>
                </a:graphic>
              </wp:anchor>
            </w:drawing>
          </mc:Choice>
          <mc:Fallback>
            <w:pict>
              <v:rect id="矩形 36" o:spid="_x0000_s1030" style="position:absolute;left:0;text-align:left;margin-left:120.6pt;margin-top:8.15pt;width:171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">
                <v:textbox>
                  <w:txbxContent>
                    <w:p w:rsidR="00414615" w:rsidRDefault="00414615">
                      <w:pPr>
                        <w:jc w:val="center"/>
                        <w:rPr>
                          <w:sz w:val="18"/>
                        </w:rPr>
                      </w:pPr>
                      <w:r>
                        <w:rPr>
                          <w:rFonts w:hint="eastAsia"/>
                          <w:sz w:val="18"/>
                        </w:rPr>
                        <w:t>投标人递交投标文件</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48000" behindDoc="0" locked="0" layoutInCell="1" allowOverlap="1">
                <wp:simplePos x="0" y="0"/>
                <wp:positionH relativeFrom="column">
                  <wp:posOffset>5057775</wp:posOffset>
                </wp:positionH>
                <wp:positionV relativeFrom="paragraph">
                  <wp:posOffset>43815</wp:posOffset>
                </wp:positionV>
                <wp:extent cx="342900" cy="2887980"/>
                <wp:effectExtent l="0" t="0" r="0" b="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887980"/>
                        </a:xfrm>
                        <a:prstGeom prst="rect">
                          <a:avLst/>
                        </a:prstGeom>
                        <a:noFill/>
                        <a:ln>
                          <a:noFill/>
                        </a:ln>
                      </wps:spPr>
                      <wps:txbx>
                        <w:txbxContent>
                          <w:p w:rsidR="00414615" w:rsidRDefault="00414615">
                            <w:pPr>
                              <w:spacing w:line="360" w:lineRule="auto"/>
                              <w:rPr>
                                <w:rFonts w:ascii="宋体" w:hAnsi="宋体"/>
                                <w:b/>
                                <w:bCs/>
                                <w:color w:val="99CCFF"/>
                                <w:sz w:val="15"/>
                              </w:rPr>
                            </w:pPr>
                            <w:r>
                              <w:rPr>
                                <w:rFonts w:ascii="宋体" w:hAnsi="宋体" w:hint="eastAsia"/>
                                <w:b/>
                                <w:szCs w:val="28"/>
                              </w:rPr>
                              <w:t>招标采购工作流程图</w:t>
                            </w:r>
                          </w:p>
                          <w:p w:rsidR="00414615" w:rsidRDefault="00414615">
                            <w:pPr>
                              <w:rPr>
                                <w:b/>
                                <w:bCs/>
                                <w:color w:val="99CCFF"/>
                                <w:sz w:val="18"/>
                              </w:rPr>
                            </w:pPr>
                          </w:p>
                        </w:txbxContent>
                      </wps:txbx>
                      <wps:bodyPr rot="0" vert="horz" wrap="square" lIns="91440" tIns="45720" rIns="91440" bIns="45720" anchor="t" anchorCtr="0" upright="1">
                        <a:noAutofit/>
                      </wps:bodyPr>
                    </wps:wsp>
                  </a:graphicData>
                </a:graphic>
              </wp:anchor>
            </w:drawing>
          </mc:Choice>
          <mc:Fallback>
            <w:pict>
              <v:rect id="矩形 23" o:spid="_x0000_s1031" style="position:absolute;left:0;text-align:left;margin-left:398.25pt;margin-top:3.45pt;width:27pt;height:227.4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" filled="f" stroked="f">
                <v:textbox>
                  <w:txbxContent>
                    <w:p w:rsidR="00414615" w:rsidRDefault="00414615">
                      <w:pPr>
                        <w:spacing w:line="360" w:lineRule="auto"/>
                        <w:rPr>
                          <w:rFonts w:ascii="宋体" w:hAnsi="宋体"/>
                          <w:b/>
                          <w:bCs/>
                          <w:color w:val="99CCFF"/>
                          <w:sz w:val="15"/>
                        </w:rPr>
                      </w:pPr>
                      <w:r>
                        <w:rPr>
                          <w:rFonts w:ascii="宋体" w:hAnsi="宋体" w:hint="eastAsia"/>
                          <w:b/>
                          <w:szCs w:val="28"/>
                        </w:rPr>
                        <w:t>招标采购工作流程图</w:t>
                      </w:r>
                    </w:p>
                    <w:p w:rsidR="00414615" w:rsidRDefault="00414615">
                      <w:pPr>
                        <w:rPr>
                          <w:b/>
                          <w:bCs/>
                          <w:color w:val="99CCFF"/>
                          <w:sz w:val="18"/>
                        </w:rPr>
                      </w:pP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simplePos x="0" y="0"/>
                <wp:positionH relativeFrom="column">
                  <wp:posOffset>1714500</wp:posOffset>
                </wp:positionH>
                <wp:positionV relativeFrom="paragraph">
                  <wp:posOffset>142875</wp:posOffset>
                </wp:positionV>
                <wp:extent cx="1771650" cy="297180"/>
                <wp:effectExtent l="0" t="0" r="0" b="7620"/>
                <wp:wrapNone/>
                <wp:docPr id="39" name="矩形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开标</w:t>
                            </w:r>
                          </w:p>
                        </w:txbxContent>
                      </wps:txbx>
                      <wps:bodyPr rot="0" vert="horz" wrap="square" lIns="91440" tIns="45720" rIns="91440" bIns="45720" anchor="t" anchorCtr="0" upright="1">
                        <a:noAutofit/>
                      </wps:bodyPr>
                    </wps:wsp>
                  </a:graphicData>
                </a:graphic>
              </wp:anchor>
            </w:drawing>
          </mc:Choice>
          <mc:Fallback>
            <w:pict>
              <v:rect id="矩形 39" o:spid="_x0000_s1032" style="position:absolute;left:0;text-align:left;margin-left:135pt;margin-top:11.25pt;width:139.5pt;height:23.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">
                <v:textbox>
                  <w:txbxContent>
                    <w:p w:rsidR="00414615" w:rsidRDefault="00414615">
                      <w:pPr>
                        <w:jc w:val="center"/>
                        <w:rPr>
                          <w:sz w:val="18"/>
                        </w:rPr>
                      </w:pPr>
                      <w:r>
                        <w:rPr>
                          <w:rFonts w:hint="eastAsia"/>
                          <w:sz w:val="18"/>
                        </w:rPr>
                        <w:t>开标</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4384" behindDoc="0" locked="0" layoutInCell="1" allowOverlap="1">
                <wp:simplePos x="0" y="0"/>
                <wp:positionH relativeFrom="column">
                  <wp:posOffset>3486150</wp:posOffset>
                </wp:positionH>
                <wp:positionV relativeFrom="paragraph">
                  <wp:posOffset>83820</wp:posOffset>
                </wp:positionV>
                <wp:extent cx="1571625" cy="0"/>
                <wp:effectExtent l="0" t="0" r="9525" b="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74.5pt;margin-top:6.6pt;height:0pt;width:123.75pt;z-index:251664384;mso-width-relative:page;mso-height-relative:page;" filled="f" stroked="t" coordsize="21600,21600" o:gfxdata="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GktuM1wAAAAkBAAAPAAAAAAAAAAEAIAAAACIAAABkcnMv&#10;ZG93bnJldi54bWxQSwECFAAUAAAACACHTuJAv8F4n8sBAABfAwAADgAAAAAAAAABACAAAAAmAQAA&#10;ZHJzL2Uyb0RvYy54bWxQSwUGAAAAAAYABgBZAQAAYwU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40832" behindDoc="0" locked="0" layoutInCell="1" allowOverlap="1">
                <wp:simplePos x="0" y="0"/>
                <wp:positionH relativeFrom="column">
                  <wp:posOffset>9525</wp:posOffset>
                </wp:positionH>
                <wp:positionV relativeFrom="paragraph">
                  <wp:posOffset>83820</wp:posOffset>
                </wp:positionV>
                <wp:extent cx="1704975" cy="0"/>
                <wp:effectExtent l="0" t="0" r="9525" b="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75pt;margin-top:6.6pt;height:0pt;width:134.25pt;z-index:251640832;mso-width-relative:page;mso-height-relative:page;" filled="f" stroked="t" coordsize="21600,21600" o:gfxdata="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VLIRU1AAAAAcBAAAPAAAAAAAAAAEAIAAAACIAAABkcnMvZG93&#10;bnJldi54bWxQSwECFAAUAAAACACHTuJA7rH5iMsBAABfAwAADgAAAAAAAAABACAAAAAjAQAAZHJz&#10;L2Uyb0RvYy54bWxQSwUGAAAAAAYABgBZAQAAYAUAAAAA&#10;">
                <v:fill on="f" focussize="0,0"/>
                <v:stroke weight="2pt" color="#000000" joinstyle="round"/>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4144" behindDoc="0" locked="0" layoutInCell="1" allowOverlap="1">
                <wp:simplePos x="0" y="0"/>
                <wp:positionH relativeFrom="column">
                  <wp:posOffset>-171450</wp:posOffset>
                </wp:positionH>
                <wp:positionV relativeFrom="paragraph">
                  <wp:posOffset>187960</wp:posOffset>
                </wp:positionV>
                <wp:extent cx="333375" cy="952500"/>
                <wp:effectExtent l="0" t="0" r="28575" b="19050"/>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952500"/>
                        </a:xfrm>
                        <a:prstGeom prst="rect">
                          <a:avLst/>
                        </a:prstGeom>
                        <a:solidFill>
                          <a:srgbClr val="99CCFF"/>
                        </a:solidFill>
                        <a:ln>
                          <a:noFill/>
                        </a:ln>
                        <a:effectLst>
                          <a:outerShdw dist="35921" dir="2700000" algn="ctr" rotWithShape="0">
                            <a:srgbClr val="808080"/>
                          </a:outerShdw>
                        </a:effectLst>
                      </wps:spPr>
                      <wps:txb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评审阶段</w:t>
                            </w:r>
                          </w:p>
                        </w:txbxContent>
                      </wps:txbx>
                      <wps:bodyPr rot="0" vert="horz" wrap="square" lIns="91440" tIns="45720" rIns="91440" bIns="45720" anchor="t" anchorCtr="0" upright="1">
                        <a:noAutofit/>
                      </wps:bodyPr>
                    </wps:wsp>
                  </a:graphicData>
                </a:graphic>
              </wp:anchor>
            </w:drawing>
          </mc:Choice>
          <mc:Fallback>
            <w:pict>
              <v:rect id="矩形 15" o:spid="_x0000_s1033" style="position:absolute;left:0;text-align:left;margin-left:-13.5pt;margin-top:14.8pt;width:26.25pt;height:7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" fillcolor="#9cf" stroked="f">
                <v:shadow on="t"/>
                <v:textbo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评审阶段</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2336" behindDoc="0" locked="0" layoutInCell="1" allowOverlap="1">
                <wp:simplePos x="0" y="0"/>
                <wp:positionH relativeFrom="column">
                  <wp:posOffset>1704975</wp:posOffset>
                </wp:positionH>
                <wp:positionV relativeFrom="paragraph">
                  <wp:posOffset>63500</wp:posOffset>
                </wp:positionV>
                <wp:extent cx="1781175" cy="297180"/>
                <wp:effectExtent l="0" t="0" r="9525" b="7620"/>
                <wp:wrapNone/>
                <wp:docPr id="41"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评审</w:t>
                            </w:r>
                          </w:p>
                        </w:txbxContent>
                      </wps:txbx>
                      <wps:bodyPr rot="0" vert="horz" wrap="square" lIns="91440" tIns="45720" rIns="91440" bIns="45720" anchor="t" anchorCtr="0" upright="1">
                        <a:noAutofit/>
                      </wps:bodyPr>
                    </wps:wsp>
                  </a:graphicData>
                </a:graphic>
              </wp:anchor>
            </w:drawing>
          </mc:Choice>
          <mc:Fallback>
            <w:pict>
              <v:rect id="矩形 41" o:spid="_x0000_s1034" style="position:absolute;left:0;text-align:left;margin-left:134.25pt;margin-top:5pt;width:140.25pt;height:23.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">
                <v:textbox>
                  <w:txbxContent>
                    <w:p w:rsidR="00414615" w:rsidRDefault="00414615">
                      <w:pPr>
                        <w:jc w:val="center"/>
                        <w:rPr>
                          <w:sz w:val="18"/>
                        </w:rPr>
                      </w:pPr>
                      <w:r>
                        <w:rPr>
                          <w:rFonts w:hint="eastAsia"/>
                          <w:sz w:val="18"/>
                        </w:rPr>
                        <w:t>评审</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3360" behindDoc="0" locked="0" layoutInCell="1" allowOverlap="1">
                <wp:simplePos x="0" y="0"/>
                <wp:positionH relativeFrom="column">
                  <wp:posOffset>1704975</wp:posOffset>
                </wp:positionH>
                <wp:positionV relativeFrom="paragraph">
                  <wp:posOffset>3810</wp:posOffset>
                </wp:positionV>
                <wp:extent cx="1828800" cy="297180"/>
                <wp:effectExtent l="0" t="0" r="0" b="7620"/>
                <wp:wrapNone/>
                <wp:docPr id="42" name="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公示拟中标人</w:t>
                            </w:r>
                          </w:p>
                        </w:txbxContent>
                      </wps:txbx>
                      <wps:bodyPr rot="0" vert="horz" wrap="square" lIns="91440" tIns="45720" rIns="91440" bIns="45720" anchor="t" anchorCtr="0" upright="1">
                        <a:noAutofit/>
                      </wps:bodyPr>
                    </wps:wsp>
                  </a:graphicData>
                </a:graphic>
              </wp:anchor>
            </w:drawing>
          </mc:Choice>
          <mc:Fallback>
            <w:pict>
              <v:rect id="矩形 42" o:spid="_x0000_s1035" style="position:absolute;left:0;text-align:left;margin-left:134.25pt;margin-top:.3pt;width:2in;height:23.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">
                <v:textbox>
                  <w:txbxContent>
                    <w:p w:rsidR="00414615" w:rsidRDefault="00414615">
                      <w:pPr>
                        <w:jc w:val="center"/>
                        <w:rPr>
                          <w:sz w:val="18"/>
                        </w:rPr>
                      </w:pPr>
                      <w:r>
                        <w:rPr>
                          <w:rFonts w:hint="eastAsia"/>
                          <w:sz w:val="18"/>
                        </w:rPr>
                        <w:t>公示拟中标人</w:t>
                      </w:r>
                    </w:p>
                  </w:txbxContent>
                </v:textbox>
              </v:rect>
            </w:pict>
          </mc:Fallback>
        </mc:AlternateContent>
      </w:r>
      <w:r w:rsidRPr="00EB3C49">
        <w:rPr>
          <w:rFonts w:asciiTheme="minorEastAsia" w:eastAsiaTheme="minorEastAsia" w:hAnsiTheme="minorEastAsia"/>
          <w:noProof/>
        </w:rPr>
        <mc:AlternateContent>
          <mc:Choice Requires="wps">
            <w:drawing>
              <wp:anchor distT="0" distB="0" distL="113030" distR="113030" simplePos="0" relativeHeight="251638784" behindDoc="0" locked="0" layoutInCell="1" allowOverlap="1">
                <wp:simplePos x="0" y="0"/>
                <wp:positionH relativeFrom="column">
                  <wp:posOffset>2618740</wp:posOffset>
                </wp:positionH>
                <wp:positionV relativeFrom="paragraph">
                  <wp:posOffset>70485</wp:posOffset>
                </wp:positionV>
                <wp:extent cx="0" cy="2847975"/>
                <wp:effectExtent l="76200" t="0" r="38100" b="28575"/>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7975"/>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206.2pt;margin-top:5.55pt;height:224.25pt;width:0pt;z-index:251638784;mso-width-relative:page;mso-height-relative:page;" filled="f" stroked="t" coordsize="21600,21600" o:gfxdata="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3sdTe2QAA&#10;AAoBAAAPAAAAAAAAAAEAIAAAACIAAABkcnMvZG93bnJldi54bWxQSwECFAAUAAAACACHTuJALlvw&#10;kOQBAACMAwAADgAAAAAAAAABACAAAAAoAQAAZHJzL2Uyb0RvYy54bWxQSwUGAAAAAAYABgBZAQAA&#10;fgUAAAAA&#10;">
                <v:fill on="f" focussize="0,0"/>
                <v:stroke color="#000000" joinstyle="round" endarrow="block"/>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3120" behindDoc="0" locked="0" layoutInCell="1" allowOverlap="1">
                <wp:simplePos x="0" y="0"/>
                <wp:positionH relativeFrom="column">
                  <wp:posOffset>1704975</wp:posOffset>
                </wp:positionH>
                <wp:positionV relativeFrom="paragraph">
                  <wp:posOffset>97155</wp:posOffset>
                </wp:positionV>
                <wp:extent cx="1819275" cy="297180"/>
                <wp:effectExtent l="0" t="0" r="9525" b="7620"/>
                <wp:wrapNone/>
                <wp:docPr id="12"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297180"/>
                        </a:xfrm>
                        <a:prstGeom prst="rect">
                          <a:avLst/>
                        </a:prstGeom>
                        <a:solidFill>
                          <a:srgbClr val="FFFFFF"/>
                        </a:solidFill>
                        <a:ln w="9525">
                          <a:solidFill>
                            <a:srgbClr val="000000"/>
                          </a:solidFill>
                          <a:miter lim="800000"/>
                        </a:ln>
                      </wps:spPr>
                      <wps:txbx>
                        <w:txbxContent>
                          <w:p w:rsidR="00414615" w:rsidRDefault="00414615">
                            <w:pPr>
                              <w:pStyle w:val="ab"/>
                              <w:tabs>
                                <w:tab w:val="clear" w:pos="4153"/>
                                <w:tab w:val="clear" w:pos="8306"/>
                              </w:tabs>
                              <w:snapToGrid/>
                            </w:pPr>
                            <w:r>
                              <w:rPr>
                                <w:rFonts w:hint="eastAsia"/>
                              </w:rPr>
                              <w:t>确定中标人</w:t>
                            </w:r>
                          </w:p>
                        </w:txbxContent>
                      </wps:txbx>
                      <wps:bodyPr rot="0" vert="horz" wrap="square" lIns="91440" tIns="45720" rIns="91440" bIns="45720" anchor="t" anchorCtr="0" upright="1">
                        <a:noAutofit/>
                      </wps:bodyPr>
                    </wps:wsp>
                  </a:graphicData>
                </a:graphic>
              </wp:anchor>
            </w:drawing>
          </mc:Choice>
          <mc:Fallback>
            <w:pict>
              <v:rect id="矩形 10" o:spid="_x0000_s1036" style="position:absolute;left:0;text-align:left;margin-left:134.25pt;margin-top:7.65pt;width:143.25pt;height:23.4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">
                <v:textbox>
                  <w:txbxContent>
                    <w:p w:rsidR="00414615" w:rsidRDefault="00414615">
                      <w:pPr>
                        <w:pStyle w:val="ab"/>
                        <w:tabs>
                          <w:tab w:val="clear" w:pos="4153"/>
                          <w:tab w:val="clear" w:pos="8306"/>
                        </w:tabs>
                        <w:snapToGrid/>
                      </w:pPr>
                      <w:r>
                        <w:rPr>
                          <w:rFonts w:hint="eastAsia"/>
                        </w:rPr>
                        <w:t>确定中标人</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simplePos x="0" y="0"/>
                <wp:positionH relativeFrom="column">
                  <wp:posOffset>3524250</wp:posOffset>
                </wp:positionH>
                <wp:positionV relativeFrom="paragraph">
                  <wp:posOffset>39370</wp:posOffset>
                </wp:positionV>
                <wp:extent cx="1533525" cy="0"/>
                <wp:effectExtent l="0" t="0" r="9525" b="0"/>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77.5pt;margin-top:3.1pt;height:0pt;width:120.75pt;z-index:251665408;mso-width-relative:page;mso-height-relative:page;" filled="f" stroked="t" coordsize="21600,21600" o:gfxdata="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ZbtjNUAAAAHAQAADwAAAAAAAAABACAAAAAiAAAAZHJzL2Rv&#10;d25yZXYueG1sUEsBAhQAFAAAAAgAh07iQFP4+q/LAQAAXwMAAA4AAAAAAAAAAQAgAAAAJAEAAGRy&#10;cy9lMm9Eb2MueG1sUEsFBgAAAAAGAAYAWQEAAGE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39808" behindDoc="0" locked="0" layoutInCell="1" allowOverlap="1">
                <wp:simplePos x="0" y="0"/>
                <wp:positionH relativeFrom="column">
                  <wp:posOffset>-9525</wp:posOffset>
                </wp:positionH>
                <wp:positionV relativeFrom="paragraph">
                  <wp:posOffset>43815</wp:posOffset>
                </wp:positionV>
                <wp:extent cx="1714500" cy="0"/>
                <wp:effectExtent l="0" t="0" r="0" b="0"/>
                <wp:wrapNone/>
                <wp:docPr id="11"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25400">
                          <a:solidFill>
                            <a:srgbClr val="000000"/>
                          </a:solidFill>
                          <a:round/>
                        </a:ln>
                      </wps:spPr>
                      <wps:bodyPr/>
                    </wps:wsp>
                  </a:graphicData>
                </a:graphic>
              </wp:anchor>
            </w:drawing>
          </mc:Choice>
          <mc:Fallback xmlns:wpsCustomData="http://www.wps.cn/officeDocument/2013/wpsCustomData">
            <w:pict>
              <v:line id="直接连接符 7" o:spid="_x0000_s1026" o:spt="20" style="position:absolute;left:0pt;margin-left:-0.75pt;margin-top:3.45pt;height:0pt;width:135pt;z-index:251639808;mso-width-relative:page;mso-height-relative:page;" filled="f" stroked="t" coordsize="21600,21600" o:gfxdata="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yKnd7TAAAABgEAAA8AAAAAAAAAAQAgAAAAIgAAAGRycy9kb3ducmV2&#10;LnhtbFBLAQIUABQAAAAIAIdO4kCGWvKzyAEAAF4DAAAOAAAAAAAAAAEAIAAAACIBAABkcnMvZTJv&#10;RG9jLnhtbFBLBQYAAAAABgAGAFkBAABcBQAAAAA=&#10;">
                <v:fill on="f" focussize="0,0"/>
                <v:stroke weight="2pt" color="#000000" joinstyle="round"/>
                <v:imagedata o:title=""/>
                <o:lock v:ext="edit" aspectratio="f"/>
              </v:line>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3030" distR="113030" simplePos="0" relativeHeight="251649024" behindDoc="0" locked="0" layoutInCell="1" allowOverlap="1">
                <wp:simplePos x="0" y="0"/>
                <wp:positionH relativeFrom="column">
                  <wp:posOffset>5238115</wp:posOffset>
                </wp:positionH>
                <wp:positionV relativeFrom="paragraph">
                  <wp:posOffset>-1905</wp:posOffset>
                </wp:positionV>
                <wp:extent cx="0" cy="1977390"/>
                <wp:effectExtent l="0" t="0" r="0" b="3810"/>
                <wp:wrapNone/>
                <wp:docPr id="10"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77390"/>
                        </a:xfrm>
                        <a:prstGeom prst="line">
                          <a:avLst/>
                        </a:prstGeom>
                        <a:noFill/>
                        <a:ln w="25400">
                          <a:solidFill>
                            <a:srgbClr val="000000"/>
                          </a:solidFill>
                          <a:round/>
                          <a:tailEnd type="none" w="sm" len="lg"/>
                        </a:ln>
                      </wps:spPr>
                      <wps:bodyPr/>
                    </wps:wsp>
                  </a:graphicData>
                </a:graphic>
              </wp:anchor>
            </w:drawing>
          </mc:Choice>
          <mc:Fallback xmlns:wpsCustomData="http://www.wps.cn/officeDocument/2013/wpsCustomData">
            <w:pict>
              <v:line id="直接连接符 9" o:spid="_x0000_s1026" o:spt="20" style="position:absolute;left:0pt;margin-left:412.45pt;margin-top:-0.15pt;height:155.7pt;width:0pt;z-index:251649024;mso-width-relative:page;mso-height-relative:page;" filled="f" stroked="t" coordsize="21600,21600" o:gfxdata="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aH9Qm1wAAAAkBAAAP&#10;AAAAAAAAAAEAIAAAACIAAABkcnMvZG93bnJldi54bWxQSwECFAAUAAAACACHTuJAA6BBdOABAACG&#10;AwAADgAAAAAAAAABACAAAAAmAQAAZHJzL2Uyb0RvYy54bWxQSwUGAAAAAAYABgBZAQAAeAUAAAAA&#10;">
                <v:fill on="f" focussize="0,0"/>
                <v:stroke weight="2pt" color="#000000" joinstyle="round" endarrowwidth="narrow" endarrowlength="long"/>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5168" behindDoc="0" locked="0" layoutInCell="1" allowOverlap="1">
                <wp:simplePos x="0" y="0"/>
                <wp:positionH relativeFrom="column">
                  <wp:posOffset>-171450</wp:posOffset>
                </wp:positionH>
                <wp:positionV relativeFrom="paragraph">
                  <wp:posOffset>146050</wp:posOffset>
                </wp:positionV>
                <wp:extent cx="333375" cy="891540"/>
                <wp:effectExtent l="0" t="0" r="28575" b="22860"/>
                <wp:wrapNone/>
                <wp:docPr id="8"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891540"/>
                        </a:xfrm>
                        <a:prstGeom prst="rect">
                          <a:avLst/>
                        </a:prstGeom>
                        <a:solidFill>
                          <a:srgbClr val="99CCFF"/>
                        </a:solidFill>
                        <a:ln>
                          <a:noFill/>
                        </a:ln>
                        <a:effectLst>
                          <a:outerShdw dist="35921" dir="2700000" algn="ctr" rotWithShape="0">
                            <a:srgbClr val="808080"/>
                          </a:outerShdw>
                        </a:effectLst>
                      </wps:spPr>
                      <wps:txb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采购阶段</w:t>
                            </w:r>
                          </w:p>
                        </w:txbxContent>
                      </wps:txbx>
                      <wps:bodyPr rot="0" vert="horz" wrap="square" lIns="91440" tIns="45720" rIns="91440" bIns="45720" anchor="t" anchorCtr="0" upright="1">
                        <a:noAutofit/>
                      </wps:bodyPr>
                    </wps:wsp>
                  </a:graphicData>
                </a:graphic>
              </wp:anchor>
            </w:drawing>
          </mc:Choice>
          <mc:Fallback>
            <w:pict>
              <v:rect id="矩形 5" o:spid="_x0000_s1037" style="position:absolute;left:0;text-align:left;margin-left:-13.5pt;margin-top:11.5pt;width:26.25pt;height:70.2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" fillcolor="#9cf" stroked="f">
                <v:shadow on="t"/>
                <v:textbo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采购阶段</w:t>
                      </w:r>
                    </w:p>
                  </w:txbxContent>
                </v:textbox>
              </v:rect>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56192" behindDoc="0" locked="0" layoutInCell="1" allowOverlap="1">
                <wp:simplePos x="0" y="0"/>
                <wp:positionH relativeFrom="column">
                  <wp:posOffset>1533525</wp:posOffset>
                </wp:positionH>
                <wp:positionV relativeFrom="paragraph">
                  <wp:posOffset>-1905</wp:posOffset>
                </wp:positionV>
                <wp:extent cx="2190750" cy="297180"/>
                <wp:effectExtent l="0" t="0" r="0" b="7620"/>
                <wp:wrapNone/>
                <wp:docPr id="9"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297180"/>
                        </a:xfrm>
                        <a:prstGeom prst="rect">
                          <a:avLst/>
                        </a:prstGeom>
                        <a:solidFill>
                          <a:srgbClr val="FFFFFF"/>
                        </a:solidFill>
                        <a:ln w="9525">
                          <a:solidFill>
                            <a:srgbClr val="000000"/>
                          </a:solidFill>
                          <a:miter lim="800000"/>
                        </a:ln>
                      </wps:spPr>
                      <wps:txbx>
                        <w:txbxContent>
                          <w:p w:rsidR="00414615" w:rsidRDefault="00414615">
                            <w:pPr>
                              <w:pStyle w:val="ab"/>
                              <w:tabs>
                                <w:tab w:val="clear" w:pos="4153"/>
                                <w:tab w:val="clear" w:pos="8306"/>
                              </w:tabs>
                              <w:snapToGrid/>
                            </w:pPr>
                            <w:r>
                              <w:rPr>
                                <w:rFonts w:hint="eastAsia"/>
                              </w:rPr>
                              <w:t>发布中标通知书、签订购销合同</w:t>
                            </w:r>
                          </w:p>
                        </w:txbxContent>
                      </wps:txbx>
                      <wps:bodyPr rot="0" vert="horz" wrap="square" lIns="91440" tIns="45720" rIns="91440" bIns="45720" anchor="t" anchorCtr="0" upright="1">
                        <a:noAutofit/>
                      </wps:bodyPr>
                    </wps:wsp>
                  </a:graphicData>
                </a:graphic>
              </wp:anchor>
            </w:drawing>
          </mc:Choice>
          <mc:Fallback>
            <w:pict>
              <v:rect id="矩形 6" o:spid="_x0000_s1038" style="position:absolute;left:0;text-align:left;margin-left:120.75pt;margin-top:-.15pt;width:172.5pt;height:23.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">
                <v:textbox>
                  <w:txbxContent>
                    <w:p w:rsidR="00414615" w:rsidRDefault="00414615">
                      <w:pPr>
                        <w:pStyle w:val="ab"/>
                        <w:tabs>
                          <w:tab w:val="clear" w:pos="4153"/>
                          <w:tab w:val="clear" w:pos="8306"/>
                        </w:tabs>
                        <w:snapToGrid/>
                      </w:pPr>
                      <w:r>
                        <w:rPr>
                          <w:rFonts w:hint="eastAsia"/>
                        </w:rPr>
                        <w:t>发布中标通知书、签订购销合同</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43904" behindDoc="0" locked="0" layoutInCell="1" allowOverlap="1">
                <wp:simplePos x="0" y="0"/>
                <wp:positionH relativeFrom="column">
                  <wp:posOffset>1714500</wp:posOffset>
                </wp:positionH>
                <wp:positionV relativeFrom="paragraph">
                  <wp:posOffset>95250</wp:posOffset>
                </wp:positionV>
                <wp:extent cx="1819275" cy="297180"/>
                <wp:effectExtent l="0" t="0" r="9525" b="7620"/>
                <wp:wrapNone/>
                <wp:docPr id="7"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297180"/>
                        </a:xfrm>
                        <a:prstGeom prst="rect">
                          <a:avLst/>
                        </a:prstGeom>
                        <a:solidFill>
                          <a:srgbClr val="FFFFFF"/>
                        </a:solidFill>
                        <a:ln w="9525">
                          <a:solidFill>
                            <a:srgbClr val="000000"/>
                          </a:solidFill>
                          <a:miter lim="800000"/>
                        </a:ln>
                      </wps:spPr>
                      <wps:txbx>
                        <w:txbxContent>
                          <w:p w:rsidR="00414615" w:rsidRDefault="00414615">
                            <w:pPr>
                              <w:pStyle w:val="ab"/>
                              <w:tabs>
                                <w:tab w:val="clear" w:pos="4153"/>
                                <w:tab w:val="clear" w:pos="8306"/>
                              </w:tabs>
                              <w:snapToGrid/>
                              <w:rPr>
                                <w:szCs w:val="24"/>
                              </w:rPr>
                            </w:pPr>
                            <w:r>
                              <w:rPr>
                                <w:rFonts w:hint="eastAsia"/>
                                <w:szCs w:val="24"/>
                              </w:rPr>
                              <w:t>履行购销合同</w:t>
                            </w:r>
                          </w:p>
                          <w:p w:rsidR="00414615" w:rsidRDefault="00414615"/>
                        </w:txbxContent>
                      </wps:txbx>
                      <wps:bodyPr rot="0" vert="horz" wrap="square" lIns="91440" tIns="45720" rIns="91440" bIns="45720" anchor="t" anchorCtr="0" upright="1">
                        <a:noAutofit/>
                      </wps:bodyPr>
                    </wps:wsp>
                  </a:graphicData>
                </a:graphic>
              </wp:anchor>
            </w:drawing>
          </mc:Choice>
          <mc:Fallback>
            <w:pict>
              <v:rect id="矩形 4" o:spid="_x0000_s1039" style="position:absolute;left:0;text-align:left;margin-left:135pt;margin-top:7.5pt;width:143.25pt;height:23.4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">
                <v:textbox>
                  <w:txbxContent>
                    <w:p w:rsidR="00414615" w:rsidRDefault="00414615">
                      <w:pPr>
                        <w:pStyle w:val="ab"/>
                        <w:tabs>
                          <w:tab w:val="clear" w:pos="4153"/>
                          <w:tab w:val="clear" w:pos="8306"/>
                        </w:tabs>
                        <w:snapToGrid/>
                        <w:rPr>
                          <w:szCs w:val="24"/>
                        </w:rPr>
                      </w:pPr>
                      <w:r>
                        <w:rPr>
                          <w:rFonts w:hint="eastAsia"/>
                          <w:szCs w:val="24"/>
                        </w:rPr>
                        <w:t>履行购销合同</w:t>
                      </w:r>
                    </w:p>
                    <w:p w:rsidR="00414615" w:rsidRDefault="00414615"/>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44928" behindDoc="0" locked="0" layoutInCell="1" allowOverlap="1">
                <wp:simplePos x="0" y="0"/>
                <wp:positionH relativeFrom="column">
                  <wp:posOffset>1599565</wp:posOffset>
                </wp:positionH>
                <wp:positionV relativeFrom="paragraph">
                  <wp:posOffset>66675</wp:posOffset>
                </wp:positionV>
                <wp:extent cx="2028825" cy="272415"/>
                <wp:effectExtent l="0" t="0" r="9525" b="0"/>
                <wp:wrapNone/>
                <wp:docPr id="6"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272415"/>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配送和货款结算</w:t>
                            </w:r>
                          </w:p>
                        </w:txbxContent>
                      </wps:txbx>
                      <wps:bodyPr rot="0" vert="horz" wrap="square" lIns="91440" tIns="45720" rIns="91440" bIns="45720" anchor="t" anchorCtr="0" upright="1">
                        <a:noAutofit/>
                      </wps:bodyPr>
                    </wps:wsp>
                  </a:graphicData>
                </a:graphic>
              </wp:anchor>
            </w:drawing>
          </mc:Choice>
          <mc:Fallback>
            <w:pict>
              <v:rect id="矩形 3" o:spid="_x0000_s1040" style="position:absolute;left:0;text-align:left;margin-left:125.95pt;margin-top:5.25pt;width:159.75pt;height:21.4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">
                <v:textbox>
                  <w:txbxContent>
                    <w:p w:rsidR="00414615" w:rsidRDefault="00414615">
                      <w:pPr>
                        <w:jc w:val="center"/>
                        <w:rPr>
                          <w:sz w:val="18"/>
                        </w:rPr>
                      </w:pPr>
                      <w:r>
                        <w:rPr>
                          <w:rFonts w:hint="eastAsia"/>
                          <w:sz w:val="18"/>
                        </w:rPr>
                        <w:t>配送和货款结算</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0048" behindDoc="0" locked="0" layoutInCell="1" allowOverlap="1">
                <wp:simplePos x="0" y="0"/>
                <wp:positionH relativeFrom="column">
                  <wp:posOffset>3629025</wp:posOffset>
                </wp:positionH>
                <wp:positionV relativeFrom="paragraph">
                  <wp:posOffset>10795</wp:posOffset>
                </wp:positionV>
                <wp:extent cx="1609725" cy="0"/>
                <wp:effectExtent l="0" t="0" r="9525" b="0"/>
                <wp:wrapNone/>
                <wp:docPr id="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285.75pt;margin-top:0.85pt;height:0pt;width:126.75pt;z-index:251650048;mso-width-relative:page;mso-height-relative:page;" filled="f" stroked="t" coordsize="21600,21600" o:gfxdata="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dRjvtUAAAAHAQAADwAAAAAAAAABACAAAAAiAAAAZHJzL2Rvd25y&#10;ZXYueG1sUEsBAhQAFAAAAAgAh07iQGXyDhnIAQAAXQMAAA4AAAAAAAAAAQAgAAAAJAEAAGRycy9l&#10;Mm9Eb2MueG1sUEsFBgAAAAAGAAYAWQEAAF4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52096" behindDoc="0" locked="0" layoutInCell="1" allowOverlap="1">
                <wp:simplePos x="0" y="0"/>
                <wp:positionH relativeFrom="column">
                  <wp:posOffset>0</wp:posOffset>
                </wp:positionH>
                <wp:positionV relativeFrom="paragraph">
                  <wp:posOffset>6985</wp:posOffset>
                </wp:positionV>
                <wp:extent cx="1600200" cy="0"/>
                <wp:effectExtent l="0" t="0" r="0" b="0"/>
                <wp:wrapNone/>
                <wp:docPr id="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25400">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0pt;margin-top:0.55pt;height:0pt;width:126pt;z-index:251652096;mso-width-relative:page;mso-height-relative:page;" filled="f" stroked="t" coordsize="21600,21600" o:gfxdata="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7K+UJdEAAAAEAQAADwAAAAAAAAABACAAAAAiAAAAZHJzL2Rvd25yZXYueG1s&#10;UEsBAhQAFAAAAAgAh07iQHNsxHDGAQAAXQMAAA4AAAAAAAAAAQAgAAAAIAEAAGRycy9lMm9Eb2Mu&#10;eG1sUEsFBgAAAAAGAAYAWQEAAFgFAAAAAA==&#10;">
                <v:fill on="f" focussize="0,0"/>
                <v:stroke weight="2pt" color="#000000" joinstyle="round"/>
                <v:imagedata o:title=""/>
                <o:lock v:ext="edit" aspectratio="f"/>
              </v:line>
            </w:pict>
          </mc:Fallback>
        </mc:AlternateContent>
      </w:r>
    </w:p>
    <w:p w:rsidR="00253B39" w:rsidRPr="00EB3C49" w:rsidRDefault="00253B39">
      <w:pPr>
        <w:widowControl/>
        <w:spacing w:before="60" w:after="60" w:line="360" w:lineRule="auto"/>
        <w:ind w:left="60" w:right="60"/>
        <w:contextualSpacing/>
        <w:jc w:val="center"/>
        <w:rPr>
          <w:rFonts w:asciiTheme="minorEastAsia" w:eastAsiaTheme="minorEastAsia" w:hAnsiTheme="minorEastAsia"/>
          <w:b/>
          <w:sz w:val="32"/>
          <w:szCs w:val="28"/>
        </w:rPr>
      </w:pPr>
    </w:p>
    <w:p w:rsidR="00253B39" w:rsidRPr="00EB3C49" w:rsidRDefault="00643FB4">
      <w:pPr>
        <w:widowControl/>
        <w:spacing w:before="60" w:after="60" w:line="360" w:lineRule="auto"/>
        <w:ind w:left="60" w:right="60"/>
        <w:contextualSpacing/>
        <w:jc w:val="center"/>
        <w:rPr>
          <w:rFonts w:asciiTheme="minorEastAsia" w:eastAsiaTheme="minorEastAsia" w:hAnsiTheme="minorEastAsia"/>
          <w:szCs w:val="21"/>
        </w:rPr>
      </w:pPr>
      <w:r w:rsidRPr="00EB3C49">
        <w:rPr>
          <w:rFonts w:asciiTheme="minorEastAsia" w:eastAsiaTheme="minorEastAsia" w:hAnsiTheme="minorEastAsia"/>
          <w:b/>
          <w:sz w:val="32"/>
          <w:szCs w:val="28"/>
        </w:rPr>
        <w:lastRenderedPageBreak/>
        <w:t>第三章  投标人须知</w:t>
      </w:r>
    </w:p>
    <w:p w:rsidR="00253B39" w:rsidRPr="00EB3C49" w:rsidRDefault="00643FB4">
      <w:pPr>
        <w:spacing w:line="360" w:lineRule="auto"/>
        <w:contextualSpacing/>
        <w:rPr>
          <w:rFonts w:asciiTheme="minorEastAsia" w:eastAsiaTheme="minorEastAsia" w:hAnsiTheme="minorEastAsia"/>
          <w:b/>
          <w:sz w:val="24"/>
          <w:szCs w:val="24"/>
        </w:rPr>
      </w:pPr>
      <w:r w:rsidRPr="00EB3C49">
        <w:rPr>
          <w:rFonts w:asciiTheme="minorEastAsia" w:eastAsiaTheme="minorEastAsia" w:hAnsiTheme="minorEastAsia"/>
          <w:b/>
          <w:sz w:val="24"/>
          <w:szCs w:val="24"/>
        </w:rPr>
        <w:t>一、总则</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（一）适用范围</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本招标文件仅适用于本项目的招标、投标、评标、定标、验收、合同履约、付款等行为（法律、法规另有规定的，从其规定）。</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（二）定义</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1.招标采购单位系指组织本次招标的代理机构（“招标人”）和采购单位。</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2.“投标人”系指向招标方提交投标文件的</w:t>
      </w:r>
      <w:r w:rsidRPr="00EB3C49">
        <w:rPr>
          <w:rFonts w:asciiTheme="minorEastAsia" w:eastAsiaTheme="minorEastAsia" w:hAnsiTheme="minorEastAsia" w:hint="eastAsia"/>
          <w:sz w:val="24"/>
          <w:szCs w:val="24"/>
        </w:rPr>
        <w:t>，具有独立法人资格、向采购方提供合格产品和服务的生产或经营企业</w:t>
      </w:r>
      <w:r w:rsidRPr="00EB3C49">
        <w:rPr>
          <w:rFonts w:asciiTheme="minorEastAsia" w:eastAsiaTheme="minorEastAsia" w:hAnsiTheme="minorEastAsia"/>
          <w:sz w:val="24"/>
          <w:szCs w:val="24"/>
        </w:rPr>
        <w:t>。</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配套服务：</w:t>
      </w:r>
      <w:r w:rsidRPr="00EB3C49">
        <w:rPr>
          <w:rFonts w:asciiTheme="minorEastAsia" w:eastAsiaTheme="minorEastAsia" w:hAnsiTheme="minorEastAsia" w:hint="eastAsia"/>
          <w:kern w:val="0"/>
          <w:sz w:val="24"/>
          <w:szCs w:val="24"/>
        </w:rPr>
        <w:t>是指顺利开展本项目所需提供完善的整体解决方案：根据采购人需求提供相应数量的设备、配件、耗品等，以及</w:t>
      </w:r>
      <w:r w:rsidR="0096202F">
        <w:rPr>
          <w:rFonts w:asciiTheme="minorEastAsia" w:eastAsiaTheme="minorEastAsia" w:hAnsiTheme="minorEastAsia" w:hint="eastAsia"/>
          <w:kern w:val="0"/>
          <w:sz w:val="24"/>
          <w:szCs w:val="24"/>
        </w:rPr>
        <w:t>按需提供</w:t>
      </w:r>
      <w:r w:rsidR="0096202F">
        <w:rPr>
          <w:rFonts w:asciiTheme="minorEastAsia" w:eastAsiaTheme="minorEastAsia" w:hAnsiTheme="minorEastAsia"/>
          <w:kern w:val="0"/>
          <w:sz w:val="24"/>
          <w:szCs w:val="24"/>
        </w:rPr>
        <w:t>驻场技术人员和</w:t>
      </w:r>
      <w:r w:rsidRPr="00EB3C49">
        <w:rPr>
          <w:rFonts w:asciiTheme="minorEastAsia" w:eastAsiaTheme="minorEastAsia" w:hAnsiTheme="minorEastAsia" w:hint="eastAsia"/>
          <w:kern w:val="0"/>
          <w:sz w:val="24"/>
          <w:szCs w:val="24"/>
        </w:rPr>
        <w:t>提供工作人员培训、技术支持、设备保养维修及升级等。</w:t>
      </w:r>
    </w:p>
    <w:p w:rsidR="00253B39" w:rsidRPr="00EB3C49" w:rsidRDefault="00643FB4">
      <w:pPr>
        <w:spacing w:line="360" w:lineRule="auto"/>
        <w:ind w:firstLineChars="200" w:firstLine="480"/>
        <w:contextualSpacing/>
        <w:rPr>
          <w:rFonts w:asciiTheme="minorEastAsia" w:eastAsiaTheme="minorEastAsia" w:hAnsiTheme="minorEastAsia"/>
          <w:kern w:val="0"/>
          <w:sz w:val="24"/>
          <w:szCs w:val="24"/>
        </w:rPr>
      </w:pPr>
      <w:r w:rsidRPr="00EB3C49">
        <w:rPr>
          <w:rFonts w:asciiTheme="minorEastAsia" w:eastAsiaTheme="minorEastAsia" w:hAnsiTheme="minorEastAsia" w:hint="eastAsia"/>
          <w:kern w:val="0"/>
          <w:sz w:val="24"/>
          <w:szCs w:val="24"/>
        </w:rPr>
        <w:t>4.指定网站：</w:t>
      </w:r>
    </w:p>
    <w:p w:rsidR="00253B39" w:rsidRPr="00EB3C49" w:rsidRDefault="00643FB4">
      <w:pPr>
        <w:spacing w:line="360" w:lineRule="auto"/>
        <w:ind w:firstLineChars="200" w:firstLine="480"/>
        <w:contextualSpacing/>
        <w:rPr>
          <w:rFonts w:asciiTheme="minorEastAsia" w:eastAsiaTheme="minorEastAsia" w:hAnsiTheme="minorEastAsia"/>
          <w:kern w:val="0"/>
          <w:sz w:val="24"/>
          <w:szCs w:val="24"/>
        </w:rPr>
      </w:pPr>
      <w:r w:rsidRPr="00EB3C49">
        <w:rPr>
          <w:rFonts w:asciiTheme="minorEastAsia" w:eastAsiaTheme="minorEastAsia" w:hAnsiTheme="minorEastAsia" w:hint="eastAsia"/>
          <w:kern w:val="0"/>
          <w:sz w:val="24"/>
          <w:szCs w:val="24"/>
        </w:rPr>
        <w:t>浙江社发项目</w:t>
      </w:r>
      <w:r w:rsidRPr="00EB3C49">
        <w:rPr>
          <w:rFonts w:asciiTheme="minorEastAsia" w:eastAsiaTheme="minorEastAsia" w:hAnsiTheme="minorEastAsia"/>
          <w:kern w:val="0"/>
          <w:sz w:val="24"/>
          <w:szCs w:val="24"/>
        </w:rPr>
        <w:t>管理有限公司</w:t>
      </w:r>
      <w:r w:rsidRPr="00EB3C49">
        <w:rPr>
          <w:rFonts w:asciiTheme="minorEastAsia" w:eastAsiaTheme="minorEastAsia" w:hAnsiTheme="minorEastAsia" w:hint="eastAsia"/>
          <w:kern w:val="0"/>
          <w:sz w:val="24"/>
          <w:szCs w:val="24"/>
        </w:rPr>
        <w:t>官网</w:t>
      </w:r>
      <w:r w:rsidRPr="00EB3C49">
        <w:rPr>
          <w:rFonts w:asciiTheme="minorEastAsia" w:eastAsiaTheme="minorEastAsia" w:hAnsiTheme="minorEastAsia"/>
          <w:kern w:val="0"/>
          <w:sz w:val="24"/>
          <w:szCs w:val="24"/>
        </w:rPr>
        <w:t xml:space="preserve"> </w:t>
      </w:r>
      <w:hyperlink r:id="rId9" w:history="1">
        <w:r w:rsidRPr="00EB3C49">
          <w:rPr>
            <w:rFonts w:asciiTheme="minorEastAsia" w:eastAsiaTheme="minorEastAsia" w:hAnsiTheme="minorEastAsia"/>
            <w:kern w:val="0"/>
            <w:sz w:val="24"/>
            <w:szCs w:val="24"/>
          </w:rPr>
          <w:t>http://www.zjshefa.com/</w:t>
        </w:r>
      </w:hyperlink>
    </w:p>
    <w:p w:rsidR="00253B39" w:rsidRPr="00EB3C49" w:rsidRDefault="00DD34B3">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绍兴第二医院医共体总院</w:t>
      </w:r>
      <w:r w:rsidR="00643FB4" w:rsidRPr="00EB3C49">
        <w:rPr>
          <w:rFonts w:asciiTheme="minorEastAsia" w:eastAsiaTheme="minorEastAsia" w:hAnsiTheme="minorEastAsia"/>
          <w:sz w:val="24"/>
          <w:szCs w:val="24"/>
        </w:rPr>
        <w:t xml:space="preserve">官网 </w:t>
      </w:r>
      <w:r w:rsidR="00F07C80" w:rsidRPr="00DD34B3">
        <w:rPr>
          <w:rFonts w:asciiTheme="minorEastAsia" w:eastAsiaTheme="minorEastAsia" w:hAnsiTheme="minorEastAsia"/>
          <w:sz w:val="24"/>
          <w:szCs w:val="24"/>
        </w:rPr>
        <w:t>http://www.sxdeyy.cn/</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（三）招标方式</w:t>
      </w:r>
    </w:p>
    <w:p w:rsidR="00253B39" w:rsidRPr="00EB3C49" w:rsidRDefault="00EE2022">
      <w:pPr>
        <w:spacing w:line="360" w:lineRule="auto"/>
        <w:ind w:firstLineChars="200" w:firstLine="480"/>
        <w:contextualSpacing/>
        <w:rPr>
          <w:rFonts w:asciiTheme="minorEastAsia" w:eastAsiaTheme="minorEastAsia" w:hAnsiTheme="minorEastAsia"/>
          <w:sz w:val="24"/>
          <w:szCs w:val="24"/>
        </w:rPr>
      </w:pPr>
      <w:r>
        <w:rPr>
          <w:rFonts w:ascii="宋体" w:hAnsi="宋体"/>
          <w:sz w:val="24"/>
          <w:szCs w:val="24"/>
        </w:rPr>
        <w:t>本次招标采用公开招标方式进行。</w:t>
      </w:r>
      <w:r>
        <w:rPr>
          <w:rFonts w:ascii="宋体" w:hAnsi="宋体" w:hint="eastAsia"/>
          <w:sz w:val="24"/>
          <w:szCs w:val="24"/>
        </w:rPr>
        <w:t>报名时间截止后，如同一标段内有效投标人少于3家的，则该标段重新组织公开招标或者根据</w:t>
      </w:r>
      <w:r>
        <w:rPr>
          <w:rFonts w:ascii="宋体" w:hAnsi="宋体"/>
          <w:sz w:val="24"/>
          <w:szCs w:val="24"/>
        </w:rPr>
        <w:t>实际情况，延长报名时间</w:t>
      </w:r>
      <w:r>
        <w:rPr>
          <w:rFonts w:ascii="宋体" w:hAnsi="宋体" w:hint="eastAsia"/>
          <w:sz w:val="24"/>
          <w:szCs w:val="24"/>
        </w:rPr>
        <w:t>。评审</w:t>
      </w:r>
      <w:r>
        <w:rPr>
          <w:rFonts w:ascii="宋体" w:hAnsi="宋体"/>
          <w:sz w:val="24"/>
          <w:szCs w:val="24"/>
        </w:rPr>
        <w:t>环节，</w:t>
      </w:r>
      <w:r>
        <w:rPr>
          <w:rFonts w:ascii="宋体" w:hAnsi="宋体" w:hint="eastAsia"/>
          <w:sz w:val="24"/>
          <w:szCs w:val="24"/>
        </w:rPr>
        <w:t>同一标段内，有效投标人多于或等于3家的，进入开标评审程序；评审</w:t>
      </w:r>
      <w:r>
        <w:rPr>
          <w:rFonts w:ascii="宋体" w:hAnsi="宋体"/>
          <w:sz w:val="24"/>
          <w:szCs w:val="24"/>
        </w:rPr>
        <w:t>环节，</w:t>
      </w:r>
      <w:r>
        <w:rPr>
          <w:rFonts w:ascii="宋体" w:hAnsi="宋体" w:hint="eastAsia"/>
          <w:sz w:val="24"/>
          <w:szCs w:val="24"/>
        </w:rPr>
        <w:t>同一标段内，有效投标人少于3家的，流标。评审</w:t>
      </w:r>
      <w:r>
        <w:rPr>
          <w:rFonts w:ascii="宋体" w:hAnsi="宋体"/>
          <w:sz w:val="24"/>
          <w:szCs w:val="24"/>
        </w:rPr>
        <w:t>环节</w:t>
      </w:r>
      <w:r>
        <w:rPr>
          <w:rFonts w:ascii="宋体" w:hAnsi="宋体" w:hint="eastAsia"/>
          <w:sz w:val="24"/>
          <w:szCs w:val="24"/>
        </w:rPr>
        <w:t>，</w:t>
      </w:r>
      <w:r>
        <w:rPr>
          <w:rFonts w:ascii="宋体" w:hAnsi="宋体"/>
          <w:sz w:val="24"/>
          <w:szCs w:val="24"/>
        </w:rPr>
        <w:t>评审专家有权</w:t>
      </w:r>
      <w:r>
        <w:rPr>
          <w:rFonts w:ascii="宋体" w:hAnsi="宋体" w:hint="eastAsia"/>
          <w:sz w:val="24"/>
          <w:szCs w:val="24"/>
        </w:rPr>
        <w:t>对</w:t>
      </w:r>
      <w:r>
        <w:rPr>
          <w:rFonts w:ascii="宋体" w:hAnsi="宋体"/>
          <w:sz w:val="24"/>
          <w:szCs w:val="24"/>
        </w:rPr>
        <w:t>不符合</w:t>
      </w:r>
      <w:r>
        <w:rPr>
          <w:rFonts w:ascii="宋体" w:hAnsi="宋体" w:hint="eastAsia"/>
          <w:sz w:val="24"/>
          <w:szCs w:val="24"/>
        </w:rPr>
        <w:t>此次招标</w:t>
      </w:r>
      <w:r>
        <w:rPr>
          <w:rFonts w:ascii="宋体" w:hAnsi="宋体"/>
          <w:sz w:val="24"/>
          <w:szCs w:val="24"/>
        </w:rPr>
        <w:t>要求的</w:t>
      </w:r>
      <w:r>
        <w:rPr>
          <w:rFonts w:ascii="宋体" w:hAnsi="宋体" w:hint="eastAsia"/>
          <w:sz w:val="24"/>
          <w:szCs w:val="24"/>
        </w:rPr>
        <w:t>产品</w:t>
      </w:r>
      <w:r>
        <w:rPr>
          <w:rFonts w:ascii="宋体" w:hAnsi="宋体"/>
          <w:sz w:val="24"/>
          <w:szCs w:val="24"/>
        </w:rPr>
        <w:t>予以淘汰</w:t>
      </w:r>
      <w:r>
        <w:rPr>
          <w:rFonts w:ascii="宋体" w:hAnsi="宋体" w:hint="eastAsia"/>
          <w:sz w:val="24"/>
          <w:szCs w:val="24"/>
        </w:rPr>
        <w:t>。</w:t>
      </w:r>
      <w:r>
        <w:rPr>
          <w:rFonts w:ascii="宋体" w:hAnsi="宋体"/>
          <w:sz w:val="24"/>
          <w:szCs w:val="24"/>
        </w:rPr>
        <w:t>如有特殊情况</w:t>
      </w:r>
      <w:r>
        <w:rPr>
          <w:rFonts w:ascii="宋体" w:hAnsi="宋体" w:hint="eastAsia"/>
          <w:sz w:val="24"/>
          <w:szCs w:val="24"/>
        </w:rPr>
        <w:t>，由</w:t>
      </w:r>
      <w:r>
        <w:rPr>
          <w:rFonts w:ascii="宋体" w:hAnsi="宋体"/>
          <w:sz w:val="24"/>
          <w:szCs w:val="24"/>
        </w:rPr>
        <w:t>评审专家</w:t>
      </w:r>
      <w:r>
        <w:rPr>
          <w:rFonts w:ascii="宋体" w:hAnsi="宋体" w:hint="eastAsia"/>
          <w:sz w:val="24"/>
          <w:szCs w:val="24"/>
        </w:rPr>
        <w:t>讨论</w:t>
      </w:r>
      <w:r>
        <w:rPr>
          <w:rFonts w:ascii="宋体" w:hAnsi="宋体"/>
          <w:sz w:val="24"/>
          <w:szCs w:val="24"/>
        </w:rPr>
        <w:t>决定最终结果。</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（四）采购周期</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自合同签订之日起不少于两年。到期后可视情况延长采购周期至下一次招标中标结果执行之日；合同期内如遇上级有关部门集中招标采购规定的，按上级部门规定执行，本合同自然终止。合同签订不定使用数量，数量由招标单位根据实际需求通知中标单位供货。</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（五）目录及</w:t>
      </w:r>
      <w:r w:rsidRPr="00EB3C49">
        <w:rPr>
          <w:rFonts w:asciiTheme="minorEastAsia" w:eastAsiaTheme="minorEastAsia" w:hAnsiTheme="minorEastAsia"/>
          <w:sz w:val="24"/>
          <w:szCs w:val="24"/>
        </w:rPr>
        <w:t>投标</w:t>
      </w:r>
      <w:r w:rsidRPr="00EB3C49">
        <w:rPr>
          <w:rFonts w:asciiTheme="minorEastAsia" w:eastAsiaTheme="minorEastAsia" w:hAnsiTheme="minorEastAsia" w:hint="eastAsia"/>
          <w:sz w:val="24"/>
          <w:szCs w:val="24"/>
        </w:rPr>
        <w:t>要求</w:t>
      </w:r>
    </w:p>
    <w:p w:rsidR="00253B39" w:rsidRPr="00EB3C49" w:rsidRDefault="00643FB4">
      <w:pPr>
        <w:spacing w:line="360" w:lineRule="auto"/>
        <w:ind w:firstLineChars="200" w:firstLine="480"/>
        <w:contextualSpacing/>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1.目录详见附表目录一览表。</w:t>
      </w:r>
    </w:p>
    <w:p w:rsidR="00253B39" w:rsidRPr="00EB3C49" w:rsidRDefault="00643FB4" w:rsidP="003518F6">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2.</w:t>
      </w:r>
      <w:r w:rsidR="00A730D7" w:rsidRPr="00EB3C49">
        <w:rPr>
          <w:rFonts w:asciiTheme="minorEastAsia" w:eastAsiaTheme="minorEastAsia" w:hAnsiTheme="minorEastAsia" w:hint="eastAsia"/>
          <w:sz w:val="24"/>
          <w:szCs w:val="24"/>
        </w:rPr>
        <w:t>（如有）采购目录中标注“联合”字样的目录，根据联合</w:t>
      </w:r>
      <w:r w:rsidRPr="00EB3C49">
        <w:rPr>
          <w:rFonts w:asciiTheme="minorEastAsia" w:eastAsiaTheme="minorEastAsia" w:hAnsiTheme="minorEastAsia" w:hint="eastAsia"/>
          <w:sz w:val="24"/>
          <w:szCs w:val="24"/>
        </w:rPr>
        <w:t>区间段确定为同一评审单元，投标企业应覆盖该评审单元全部目录产品，规格齐全（除有允许缺项说明的标段）。</w:t>
      </w:r>
      <w:r w:rsidR="00FB14D5" w:rsidRPr="00EB3C49">
        <w:rPr>
          <w:rFonts w:asciiTheme="minorEastAsia" w:eastAsiaTheme="minorEastAsia" w:hAnsiTheme="minorEastAsia" w:hint="eastAsia"/>
          <w:sz w:val="24"/>
          <w:szCs w:val="24"/>
        </w:rPr>
        <w:t>采购目录中标注</w:t>
      </w:r>
      <w:r w:rsidR="001034A1">
        <w:rPr>
          <w:rFonts w:asciiTheme="minorEastAsia" w:eastAsiaTheme="minorEastAsia" w:hAnsiTheme="minorEastAsia" w:hint="eastAsia"/>
          <w:sz w:val="24"/>
          <w:szCs w:val="24"/>
        </w:rPr>
        <w:t>备注要求的</w:t>
      </w:r>
      <w:r w:rsidR="00FB14D5" w:rsidRPr="00EB3C49">
        <w:rPr>
          <w:rFonts w:asciiTheme="minorEastAsia" w:eastAsiaTheme="minorEastAsia" w:hAnsiTheme="minorEastAsia"/>
          <w:sz w:val="24"/>
          <w:szCs w:val="24"/>
        </w:rPr>
        <w:t>，</w:t>
      </w:r>
      <w:r w:rsidR="00FB14D5" w:rsidRPr="00EB3C49">
        <w:rPr>
          <w:rFonts w:asciiTheme="minorEastAsia" w:eastAsiaTheme="minorEastAsia" w:hAnsiTheme="minorEastAsia" w:hint="eastAsia"/>
          <w:sz w:val="24"/>
          <w:szCs w:val="24"/>
        </w:rPr>
        <w:t>投标企业所投产品</w:t>
      </w:r>
      <w:r w:rsidR="00FB14D5" w:rsidRPr="00EB3C49">
        <w:rPr>
          <w:rFonts w:asciiTheme="minorEastAsia" w:eastAsiaTheme="minorEastAsia" w:hAnsiTheme="minorEastAsia"/>
          <w:sz w:val="24"/>
          <w:szCs w:val="24"/>
        </w:rPr>
        <w:t>应满足该</w:t>
      </w:r>
      <w:r w:rsidR="00FB14D5" w:rsidRPr="00EB3C49">
        <w:rPr>
          <w:rFonts w:asciiTheme="minorEastAsia" w:eastAsiaTheme="minorEastAsia" w:hAnsiTheme="minorEastAsia" w:hint="eastAsia"/>
          <w:sz w:val="24"/>
          <w:szCs w:val="24"/>
        </w:rPr>
        <w:t>要求</w:t>
      </w:r>
      <w:r w:rsidR="00FB14D5" w:rsidRPr="00EB3C49">
        <w:rPr>
          <w:rFonts w:asciiTheme="minorEastAsia" w:eastAsiaTheme="minorEastAsia" w:hAnsiTheme="minorEastAsia"/>
          <w:sz w:val="24"/>
          <w:szCs w:val="24"/>
        </w:rPr>
        <w:t>。</w:t>
      </w:r>
      <w:r w:rsidR="00311F2B" w:rsidRPr="00EB3C49">
        <w:rPr>
          <w:rFonts w:asciiTheme="minorEastAsia" w:eastAsiaTheme="minorEastAsia" w:hAnsiTheme="minorEastAsia" w:cs="微软雅黑" w:hint="eastAsia"/>
          <w:sz w:val="24"/>
          <w:szCs w:val="24"/>
        </w:rPr>
        <w:t>若不满足，则相应投标产品作废标处理。</w:t>
      </w:r>
    </w:p>
    <w:p w:rsidR="00253B39" w:rsidRPr="00EB3C49" w:rsidRDefault="003518F6">
      <w:pPr>
        <w:spacing w:line="360" w:lineRule="auto"/>
        <w:ind w:firstLineChars="200" w:firstLine="480"/>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3</w:t>
      </w:r>
      <w:r w:rsidR="00643FB4" w:rsidRPr="00EB3C49">
        <w:rPr>
          <w:rFonts w:asciiTheme="minorEastAsia" w:eastAsiaTheme="minorEastAsia" w:hAnsiTheme="minorEastAsia" w:hint="eastAsia"/>
          <w:sz w:val="24"/>
          <w:szCs w:val="24"/>
        </w:rPr>
        <w:t>.</w:t>
      </w:r>
      <w:r w:rsidR="00A730D7" w:rsidRPr="00EB3C49">
        <w:rPr>
          <w:rFonts w:asciiTheme="minorEastAsia" w:eastAsiaTheme="minorEastAsia" w:hAnsiTheme="minorEastAsia" w:hint="eastAsia"/>
          <w:sz w:val="24"/>
          <w:szCs w:val="24"/>
        </w:rPr>
        <w:t>（如有）</w:t>
      </w:r>
      <w:r w:rsidR="00643FB4" w:rsidRPr="00EB3C49">
        <w:rPr>
          <w:rFonts w:asciiTheme="minorEastAsia" w:eastAsiaTheme="minorEastAsia" w:hAnsiTheme="minorEastAsia" w:hint="eastAsia"/>
          <w:sz w:val="24"/>
          <w:szCs w:val="24"/>
        </w:rPr>
        <w:t>“★”系指实质性指标要求条款，“▲” 系指主要性能指标要求条款。如任意一条打“★”的指标出现负偏离视为实质性不响应招标文件要求，作无效投标处理；指标出现负偏离按评分标准作扣分处理。</w:t>
      </w:r>
    </w:p>
    <w:p w:rsidR="00253B39" w:rsidRPr="00EB3C49" w:rsidRDefault="003518F6">
      <w:pPr>
        <w:spacing w:line="360" w:lineRule="auto"/>
        <w:ind w:firstLineChars="200" w:firstLine="480"/>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4</w:t>
      </w:r>
      <w:r w:rsidR="00643FB4" w:rsidRPr="00EB3C49">
        <w:rPr>
          <w:rFonts w:asciiTheme="minorEastAsia" w:eastAsiaTheme="minorEastAsia" w:hAnsiTheme="minorEastAsia" w:hint="eastAsia"/>
          <w:sz w:val="24"/>
          <w:szCs w:val="24"/>
        </w:rPr>
        <w:t>.</w:t>
      </w:r>
      <w:r w:rsidR="00A730D7" w:rsidRPr="00EB3C49">
        <w:rPr>
          <w:rFonts w:asciiTheme="minorEastAsia" w:eastAsiaTheme="minorEastAsia" w:hAnsiTheme="minorEastAsia" w:hint="eastAsia"/>
          <w:sz w:val="24"/>
          <w:szCs w:val="24"/>
        </w:rPr>
        <w:t>（如有）</w:t>
      </w:r>
      <w:r w:rsidR="00643FB4" w:rsidRPr="00EB3C49">
        <w:rPr>
          <w:rFonts w:asciiTheme="minorEastAsia" w:eastAsiaTheme="minorEastAsia" w:hAnsiTheme="minorEastAsia" w:hint="eastAsia"/>
          <w:sz w:val="24"/>
          <w:szCs w:val="24"/>
        </w:rPr>
        <w:t>本招标文件如涉及各类品牌、型号，则所述品牌、型号是结合实际现有情况的推荐性参考方案，投标方也可根据招标文件得要求推荐性能相当或高于、服务条款相等或高于、符合招标方实际业务需求其他同档次优质品牌的产品，进行方案优化。所投产品不在推荐品牌范围内的，需提供加盖原厂商公章的产品性能指标详细材料和证明其产品与推荐品牌同档次、具有可比性,且品牌、型号性能相当或高于、服务条款相等或高于、符合招标方实际业务需求同档次优质品牌的说明书，无法在投标文件中提供的，其投标可能会被拒绝（或作无效投标）。</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六</w:t>
      </w:r>
      <w:r w:rsidRPr="00EB3C49">
        <w:rPr>
          <w:rFonts w:asciiTheme="minorEastAsia" w:eastAsiaTheme="minorEastAsia" w:hAnsiTheme="minorEastAsia"/>
          <w:sz w:val="24"/>
          <w:szCs w:val="24"/>
        </w:rPr>
        <w:t>）投标费用</w:t>
      </w:r>
    </w:p>
    <w:p w:rsidR="00253B39" w:rsidRPr="00EB3C49" w:rsidRDefault="00643FB4">
      <w:pPr>
        <w:spacing w:line="360" w:lineRule="auto"/>
        <w:ind w:firstLineChars="200" w:firstLine="480"/>
        <w:contextualSpacing/>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1.不论投标结果如何，投标人均应自行承担所有与投标有关的全部费用。</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七</w:t>
      </w:r>
      <w:r w:rsidRPr="00EB3C49">
        <w:rPr>
          <w:rFonts w:asciiTheme="minorEastAsia" w:eastAsiaTheme="minorEastAsia" w:hAnsiTheme="minorEastAsia"/>
          <w:sz w:val="24"/>
          <w:szCs w:val="24"/>
        </w:rPr>
        <w:t>）联合体投标</w:t>
      </w:r>
    </w:p>
    <w:p w:rsidR="00253B39" w:rsidRPr="00EB3C49" w:rsidRDefault="00643FB4">
      <w:pPr>
        <w:spacing w:line="360" w:lineRule="auto"/>
        <w:ind w:firstLineChars="200" w:firstLine="480"/>
        <w:contextualSpacing/>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1.本项目不接受联合体投标。</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八</w:t>
      </w:r>
      <w:r w:rsidRPr="00EB3C49">
        <w:rPr>
          <w:rFonts w:asciiTheme="minorEastAsia" w:eastAsiaTheme="minorEastAsia" w:hAnsiTheme="minorEastAsia"/>
          <w:sz w:val="24"/>
          <w:szCs w:val="24"/>
        </w:rPr>
        <w:t>）转包与分包</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1.本项目不允许转包。</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2.本项目不可以分包。</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九</w:t>
      </w:r>
      <w:r w:rsidRPr="00EB3C49">
        <w:rPr>
          <w:rFonts w:asciiTheme="minorEastAsia" w:eastAsiaTheme="minorEastAsia" w:hAnsiTheme="minorEastAsia"/>
          <w:sz w:val="24"/>
          <w:szCs w:val="24"/>
        </w:rPr>
        <w:t>）特别说明：</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1.投标人代表须携带有效身份证件。如投标人代表不是法定代表人，投标文件中须有法定代表人出具的授权委托书</w:t>
      </w:r>
      <w:r w:rsidRPr="00EB3C49">
        <w:rPr>
          <w:rFonts w:asciiTheme="minorEastAsia" w:eastAsiaTheme="minorEastAsia" w:hAnsiTheme="minorEastAsia" w:hint="eastAsia"/>
          <w:sz w:val="24"/>
          <w:szCs w:val="24"/>
        </w:rPr>
        <w:t>。</w:t>
      </w:r>
      <w:r w:rsidRPr="00EB3C49">
        <w:rPr>
          <w:rFonts w:asciiTheme="minorEastAsia" w:eastAsiaTheme="minorEastAsia" w:hAnsiTheme="minorEastAsia"/>
          <w:sz w:val="24"/>
          <w:szCs w:val="24"/>
        </w:rPr>
        <w:t>法定代表人</w:t>
      </w:r>
      <w:r w:rsidRPr="00EB3C49">
        <w:rPr>
          <w:rFonts w:asciiTheme="minorEastAsia" w:eastAsiaTheme="minorEastAsia" w:hAnsiTheme="minorEastAsia" w:hint="eastAsia"/>
          <w:sz w:val="24"/>
          <w:szCs w:val="24"/>
        </w:rPr>
        <w:t>的被</w:t>
      </w:r>
      <w:r w:rsidRPr="00EB3C49">
        <w:rPr>
          <w:rFonts w:asciiTheme="minorEastAsia" w:eastAsiaTheme="minorEastAsia" w:hAnsiTheme="minorEastAsia"/>
          <w:sz w:val="24"/>
          <w:szCs w:val="24"/>
        </w:rPr>
        <w:t>授权委托人必须是</w:t>
      </w:r>
      <w:r w:rsidRPr="00EB3C49">
        <w:rPr>
          <w:rFonts w:asciiTheme="minorEastAsia" w:eastAsiaTheme="minorEastAsia" w:hAnsiTheme="minorEastAsia" w:hint="eastAsia"/>
          <w:sz w:val="24"/>
          <w:szCs w:val="24"/>
        </w:rPr>
        <w:t>投标</w:t>
      </w:r>
      <w:r w:rsidRPr="00EB3C49">
        <w:rPr>
          <w:rFonts w:asciiTheme="minorEastAsia" w:eastAsiaTheme="minorEastAsia" w:hAnsiTheme="minorEastAsia"/>
          <w:sz w:val="24"/>
          <w:szCs w:val="24"/>
        </w:rPr>
        <w:t>单位职工</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.投标人应仔细阅读招标文件的所有内容，按照招标文件的要求提交投标文件，并对所提供的全部资料的真实性承担法律责任。</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投标人在投标活动中提供任何虚假材料，其投标、中标无效，并承担相应</w:t>
      </w:r>
      <w:r w:rsidRPr="00EB3C49">
        <w:rPr>
          <w:rFonts w:asciiTheme="minorEastAsia" w:eastAsiaTheme="minorEastAsia" w:hAnsiTheme="minorEastAsia" w:hint="eastAsia"/>
          <w:sz w:val="24"/>
          <w:szCs w:val="24"/>
        </w:rPr>
        <w:lastRenderedPageBreak/>
        <w:t>违法责任。</w:t>
      </w:r>
    </w:p>
    <w:p w:rsidR="00253B39" w:rsidRPr="003518F6" w:rsidRDefault="00643FB4">
      <w:pPr>
        <w:pStyle w:val="a7"/>
        <w:spacing w:beforeLines="0" w:afterLines="0" w:line="360" w:lineRule="auto"/>
        <w:contextualSpacing/>
        <w:rPr>
          <w:rFonts w:asciiTheme="minorEastAsia" w:eastAsiaTheme="minorEastAsia" w:hAnsiTheme="minorEastAsia"/>
          <w:b/>
          <w:kern w:val="2"/>
        </w:rPr>
      </w:pPr>
      <w:r w:rsidRPr="003518F6">
        <w:rPr>
          <w:rFonts w:asciiTheme="minorEastAsia" w:eastAsiaTheme="minorEastAsia" w:hAnsiTheme="minorEastAsia"/>
          <w:b/>
          <w:kern w:val="2"/>
        </w:rPr>
        <w:t>二、招标文件</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（一）招标文件的构成。本招标文件由以下部份组成：</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招标采购公告</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招标采购工作流程图</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w:t>
      </w:r>
      <w:r w:rsidRPr="00EB3C49">
        <w:rPr>
          <w:rFonts w:asciiTheme="minorEastAsia" w:eastAsiaTheme="minorEastAsia" w:hAnsiTheme="minorEastAsia" w:hint="eastAsia"/>
          <w:sz w:val="24"/>
          <w:szCs w:val="24"/>
        </w:rPr>
        <w:t>投标人须知</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评标办法</w:t>
      </w:r>
      <w:r w:rsidRPr="00EB3C49">
        <w:rPr>
          <w:rFonts w:asciiTheme="minorEastAsia" w:eastAsiaTheme="minorEastAsia" w:hAnsiTheme="minorEastAsia"/>
          <w:sz w:val="24"/>
          <w:szCs w:val="24"/>
        </w:rPr>
        <w:t>及</w:t>
      </w:r>
      <w:r w:rsidRPr="00EB3C49">
        <w:rPr>
          <w:rFonts w:asciiTheme="minorEastAsia" w:eastAsiaTheme="minorEastAsia" w:hAnsiTheme="minorEastAsia" w:hint="eastAsia"/>
          <w:sz w:val="24"/>
          <w:szCs w:val="24"/>
        </w:rPr>
        <w:t>评分</w:t>
      </w:r>
      <w:r w:rsidRPr="00EB3C49">
        <w:rPr>
          <w:rFonts w:asciiTheme="minorEastAsia" w:eastAsiaTheme="minorEastAsia" w:hAnsiTheme="minorEastAsia"/>
          <w:sz w:val="24"/>
          <w:szCs w:val="24"/>
        </w:rPr>
        <w:t>标准</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5.投标文件格式</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（二）投标人的风险</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投标人应认真审阅招标文件中所有的内容，包括编制和提交采购响应文件须知、评标办法及评分标准、项目技术规范和服务要求、采购合同的一般和特殊条款、应提交的有关格式范例等，不然有可能导致评标失败。</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投标人没有按照招标文件要求提供全部资料，或者投标人没有对招标文件在各方面作出实质性响应是投标人的风险，并可能导致其投标被拒绝。</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（三）招标文件的澄清与修改</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1.投标人对招标文件如有疑点，可要求澄清，澄清应在投标截止时间前7天按投标</w:t>
      </w:r>
      <w:r w:rsidRPr="00EB3C49">
        <w:rPr>
          <w:rFonts w:asciiTheme="minorEastAsia" w:eastAsiaTheme="minorEastAsia" w:hAnsiTheme="minorEastAsia" w:hint="eastAsia"/>
          <w:sz w:val="24"/>
          <w:szCs w:val="24"/>
        </w:rPr>
        <w:t>公告中载明的地址以书面形式（包括信函、传真，下同）通知到招标代理机构。招标代理机构与采购人核实后对认为有必要回答的问题，采用适当方式予以澄清或以书面形式予以答复（指定网站上的公告亦是书面形式的有效形式之一，下同），并在其认为必要时，将不标明查询来源的书面答复发给已购买招标文件的每一投标人。</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招标代理机构可主动地或依据投标人要求澄清的问题而修改招标文件，并以书面形式通知所有购买招标文件的每一投标人。</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w:t>
      </w:r>
      <w:r w:rsidRPr="00EB3C49">
        <w:rPr>
          <w:rFonts w:asciiTheme="minorEastAsia" w:eastAsiaTheme="minorEastAsia" w:hAnsiTheme="minorEastAsia" w:hint="eastAsia"/>
          <w:sz w:val="24"/>
          <w:szCs w:val="24"/>
        </w:rPr>
        <w:t>为使投标人在准备投标文件时有合理的时间考虑招标文件的修改，招标代理机构可酌情推迟投标截止时间和开标时间，并以书面形式通知已购买招标文件的每一投标人。</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4.招标文件的修改书将构成招标文件的一部分，对投标人有约束力。</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5.</w:t>
      </w:r>
      <w:r w:rsidRPr="00EB3C49">
        <w:rPr>
          <w:rFonts w:asciiTheme="minorEastAsia" w:eastAsiaTheme="minorEastAsia" w:hAnsiTheme="minorEastAsia" w:hint="eastAsia"/>
          <w:sz w:val="24"/>
          <w:szCs w:val="24"/>
        </w:rPr>
        <w:t>因投标人自身原因所产生的不良后果由投标人自行承担。</w:t>
      </w:r>
    </w:p>
    <w:p w:rsidR="00253B39" w:rsidRPr="00EB3C49" w:rsidRDefault="003518F6">
      <w:pPr>
        <w:spacing w:line="360" w:lineRule="auto"/>
        <w:contextualSpacing/>
        <w:rPr>
          <w:rFonts w:asciiTheme="minorEastAsia" w:eastAsiaTheme="minorEastAsia" w:hAnsiTheme="minorEastAsia"/>
          <w:b/>
          <w:sz w:val="24"/>
          <w:szCs w:val="24"/>
        </w:rPr>
      </w:pPr>
      <w:r>
        <w:rPr>
          <w:rFonts w:asciiTheme="minorEastAsia" w:eastAsiaTheme="minorEastAsia" w:hAnsiTheme="minorEastAsia"/>
          <w:b/>
          <w:sz w:val="24"/>
          <w:szCs w:val="24"/>
        </w:rPr>
        <w:t>三、投标文件</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（一）投标文件构成</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投标文件由</w:t>
      </w:r>
      <w:r w:rsidR="00A730D7" w:rsidRPr="00EB3C49">
        <w:rPr>
          <w:rFonts w:asciiTheme="minorEastAsia" w:eastAsiaTheme="minorEastAsia" w:hAnsiTheme="minorEastAsia" w:hint="eastAsia"/>
          <w:sz w:val="24"/>
          <w:szCs w:val="24"/>
        </w:rPr>
        <w:t xml:space="preserve"> </w:t>
      </w:r>
      <w:r w:rsidRPr="00EB3C49">
        <w:rPr>
          <w:rFonts w:asciiTheme="minorEastAsia" w:eastAsiaTheme="minorEastAsia" w:hAnsiTheme="minorEastAsia" w:hint="eastAsia"/>
          <w:sz w:val="24"/>
          <w:szCs w:val="24"/>
        </w:rPr>
        <w:t>“</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hint="eastAsia"/>
          <w:sz w:val="24"/>
          <w:szCs w:val="24"/>
        </w:rPr>
        <w:t>”</w:t>
      </w:r>
      <w:r w:rsidR="00A730D7" w:rsidRPr="00EB3C49">
        <w:rPr>
          <w:rFonts w:asciiTheme="minorEastAsia" w:eastAsiaTheme="minorEastAsia" w:hAnsiTheme="minorEastAsia" w:hint="eastAsia"/>
          <w:sz w:val="24"/>
          <w:szCs w:val="24"/>
        </w:rPr>
        <w:t>、“报价文件”</w:t>
      </w:r>
      <w:r w:rsidRPr="00EB3C49">
        <w:rPr>
          <w:rFonts w:asciiTheme="minorEastAsia" w:eastAsiaTheme="minorEastAsia" w:hAnsiTheme="minorEastAsia" w:hint="eastAsia"/>
          <w:sz w:val="24"/>
          <w:szCs w:val="24"/>
        </w:rPr>
        <w:t>组成：</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hint="eastAsia"/>
          <w:sz w:val="24"/>
          <w:szCs w:val="24"/>
        </w:rPr>
        <w:t>（</w:t>
      </w:r>
      <w:r w:rsidRPr="00EB3C49">
        <w:rPr>
          <w:rFonts w:asciiTheme="minorEastAsia" w:eastAsiaTheme="minorEastAsia" w:hAnsiTheme="minorEastAsia" w:hint="eastAsia"/>
          <w:b/>
          <w:color w:val="FF0000"/>
          <w:sz w:val="24"/>
          <w:szCs w:val="24"/>
        </w:rPr>
        <w:t>胶装</w:t>
      </w:r>
      <w:r w:rsidRPr="00EB3C49">
        <w:rPr>
          <w:rFonts w:asciiTheme="minorEastAsia" w:eastAsiaTheme="minorEastAsia" w:hAnsiTheme="minorEastAsia"/>
          <w:b/>
          <w:color w:val="FF0000"/>
          <w:sz w:val="24"/>
          <w:szCs w:val="24"/>
        </w:rPr>
        <w:t>，</w:t>
      </w:r>
      <w:r w:rsidRPr="00EB3C49">
        <w:rPr>
          <w:rFonts w:asciiTheme="minorEastAsia" w:eastAsiaTheme="minorEastAsia" w:hAnsiTheme="minorEastAsia" w:hint="eastAsia"/>
          <w:b/>
          <w:color w:val="FF0000"/>
          <w:sz w:val="24"/>
          <w:szCs w:val="24"/>
        </w:rPr>
        <w:t>按</w:t>
      </w:r>
      <w:r w:rsidRPr="00EB3C49">
        <w:rPr>
          <w:rFonts w:asciiTheme="minorEastAsia" w:eastAsiaTheme="minorEastAsia" w:hAnsiTheme="minorEastAsia"/>
          <w:b/>
          <w:color w:val="FF0000"/>
          <w:sz w:val="24"/>
          <w:szCs w:val="24"/>
        </w:rPr>
        <w:t>标段</w:t>
      </w:r>
      <w:r w:rsidRPr="00EB3C49">
        <w:rPr>
          <w:rFonts w:asciiTheme="minorEastAsia" w:eastAsiaTheme="minorEastAsia" w:hAnsiTheme="minorEastAsia" w:hint="eastAsia"/>
          <w:b/>
          <w:color w:val="FF0000"/>
          <w:sz w:val="24"/>
          <w:szCs w:val="24"/>
        </w:rPr>
        <w:t>号装订成册一正</w:t>
      </w:r>
      <w:r w:rsidR="00AD6ED9">
        <w:rPr>
          <w:rFonts w:asciiTheme="minorEastAsia" w:eastAsiaTheme="minorEastAsia" w:hAnsiTheme="minorEastAsia" w:hint="eastAsia"/>
          <w:b/>
          <w:color w:val="FF0000"/>
          <w:sz w:val="24"/>
          <w:szCs w:val="24"/>
        </w:rPr>
        <w:t>四</w:t>
      </w:r>
      <w:r w:rsidRPr="00EB3C49">
        <w:rPr>
          <w:rFonts w:asciiTheme="minorEastAsia" w:eastAsiaTheme="minorEastAsia" w:hAnsiTheme="minorEastAsia"/>
          <w:b/>
          <w:color w:val="FF0000"/>
          <w:sz w:val="24"/>
          <w:szCs w:val="24"/>
        </w:rPr>
        <w:t>副</w:t>
      </w:r>
      <w:r w:rsidRPr="00EB3C49">
        <w:rPr>
          <w:rFonts w:asciiTheme="minorEastAsia" w:eastAsiaTheme="minorEastAsia" w:hAnsiTheme="minorEastAsia" w:hint="eastAsia"/>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53"/>
        <w:gridCol w:w="5739"/>
      </w:tblGrid>
      <w:tr w:rsidR="00253B39" w:rsidRPr="00EB3C49">
        <w:trPr>
          <w:trHeight w:val="536"/>
        </w:trPr>
        <w:tc>
          <w:tcPr>
            <w:tcW w:w="424" w:type="pct"/>
            <w:shd w:val="clear" w:color="auto" w:fill="BFBFBF"/>
            <w:vAlign w:val="center"/>
          </w:tcPr>
          <w:p w:rsidR="00253B39" w:rsidRPr="00EB3C49" w:rsidRDefault="00643FB4">
            <w:pPr>
              <w:contextualSpacing/>
              <w:jc w:val="center"/>
              <w:rPr>
                <w:rFonts w:asciiTheme="minorEastAsia" w:eastAsiaTheme="minorEastAsia" w:hAnsiTheme="minorEastAsia"/>
                <w:b/>
                <w:sz w:val="20"/>
                <w:szCs w:val="20"/>
              </w:rPr>
            </w:pPr>
            <w:r w:rsidRPr="00EB3C49">
              <w:rPr>
                <w:rFonts w:asciiTheme="minorEastAsia" w:eastAsiaTheme="minorEastAsia" w:hAnsiTheme="minorEastAsia" w:hint="eastAsia"/>
                <w:b/>
                <w:sz w:val="20"/>
                <w:szCs w:val="20"/>
              </w:rPr>
              <w:t>序号</w:t>
            </w:r>
          </w:p>
        </w:tc>
        <w:tc>
          <w:tcPr>
            <w:tcW w:w="1117" w:type="pct"/>
            <w:shd w:val="clear" w:color="auto" w:fill="BFBFBF"/>
            <w:vAlign w:val="center"/>
          </w:tcPr>
          <w:p w:rsidR="00253B39" w:rsidRPr="00EB3C49" w:rsidRDefault="00643FB4">
            <w:pPr>
              <w:contextualSpacing/>
              <w:jc w:val="center"/>
              <w:rPr>
                <w:rFonts w:asciiTheme="minorEastAsia" w:eastAsiaTheme="minorEastAsia" w:hAnsiTheme="minorEastAsia"/>
                <w:b/>
                <w:sz w:val="20"/>
                <w:szCs w:val="20"/>
              </w:rPr>
            </w:pPr>
            <w:r w:rsidRPr="00EB3C49">
              <w:rPr>
                <w:rFonts w:asciiTheme="minorEastAsia" w:eastAsiaTheme="minorEastAsia" w:hAnsiTheme="minorEastAsia" w:hint="eastAsia"/>
                <w:b/>
                <w:sz w:val="20"/>
                <w:szCs w:val="20"/>
              </w:rPr>
              <w:t>材料名称</w:t>
            </w:r>
          </w:p>
        </w:tc>
        <w:tc>
          <w:tcPr>
            <w:tcW w:w="3459" w:type="pct"/>
            <w:shd w:val="clear" w:color="auto" w:fill="BFBFBF"/>
            <w:vAlign w:val="center"/>
          </w:tcPr>
          <w:p w:rsidR="00253B39" w:rsidRPr="00EB3C49" w:rsidRDefault="00643FB4">
            <w:pPr>
              <w:contextualSpacing/>
              <w:jc w:val="center"/>
              <w:rPr>
                <w:rFonts w:asciiTheme="minorEastAsia" w:eastAsiaTheme="minorEastAsia" w:hAnsiTheme="minorEastAsia"/>
                <w:b/>
                <w:sz w:val="20"/>
                <w:szCs w:val="20"/>
              </w:rPr>
            </w:pPr>
            <w:r w:rsidRPr="00EB3C49">
              <w:rPr>
                <w:rFonts w:asciiTheme="minorEastAsia" w:eastAsiaTheme="minorEastAsia" w:hAnsiTheme="minorEastAsia" w:hint="eastAsia"/>
                <w:b/>
                <w:sz w:val="20"/>
                <w:szCs w:val="20"/>
              </w:rPr>
              <w:t>具体要求（投标文件</w:t>
            </w:r>
            <w:r w:rsidRPr="00EB3C49">
              <w:rPr>
                <w:rFonts w:asciiTheme="minorEastAsia" w:eastAsiaTheme="minorEastAsia" w:hAnsiTheme="minorEastAsia"/>
                <w:b/>
                <w:sz w:val="20"/>
                <w:szCs w:val="20"/>
              </w:rPr>
              <w:t>每页加盖投标人公章</w:t>
            </w:r>
            <w:r w:rsidRPr="00EB3C49">
              <w:rPr>
                <w:rFonts w:asciiTheme="minorEastAsia" w:eastAsiaTheme="minorEastAsia" w:hAnsiTheme="minorEastAsia" w:hint="eastAsia"/>
                <w:b/>
                <w:sz w:val="20"/>
                <w:szCs w:val="20"/>
              </w:rPr>
              <w:t>）</w:t>
            </w:r>
          </w:p>
        </w:tc>
      </w:tr>
      <w:tr w:rsidR="00253B39" w:rsidRPr="00EB3C49">
        <w:trPr>
          <w:trHeight w:val="557"/>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封面</w:t>
            </w:r>
          </w:p>
        </w:tc>
        <w:tc>
          <w:tcPr>
            <w:tcW w:w="3459" w:type="pct"/>
            <w:vAlign w:val="center"/>
          </w:tcPr>
          <w:p w:rsidR="00253B39" w:rsidRPr="00EB3C49" w:rsidRDefault="00643FB4" w:rsidP="00B250D9">
            <w:pPr>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（1）格式详见附表</w:t>
            </w:r>
            <w:r w:rsidR="00B250D9">
              <w:rPr>
                <w:rFonts w:asciiTheme="minorEastAsia" w:eastAsiaTheme="minorEastAsia" w:hAnsiTheme="minorEastAsia"/>
                <w:sz w:val="20"/>
                <w:szCs w:val="20"/>
              </w:rPr>
              <w:t>7</w:t>
            </w:r>
            <w:r w:rsidR="00311F2B">
              <w:rPr>
                <w:rFonts w:asciiTheme="minorEastAsia" w:eastAsiaTheme="minorEastAsia" w:hAnsiTheme="minorEastAsia" w:hint="eastAsia"/>
                <w:sz w:val="20"/>
                <w:szCs w:val="20"/>
              </w:rPr>
              <w:t>（</w:t>
            </w:r>
            <w:r w:rsidR="003518F6">
              <w:rPr>
                <w:rFonts w:asciiTheme="minorEastAsia" w:eastAsiaTheme="minorEastAsia" w:hAnsiTheme="minorEastAsia" w:hint="eastAsia"/>
                <w:sz w:val="20"/>
                <w:szCs w:val="20"/>
              </w:rPr>
              <w:t>商务技术资信文件</w:t>
            </w:r>
            <w:r w:rsidR="005A3801">
              <w:rPr>
                <w:rFonts w:asciiTheme="minorEastAsia" w:eastAsiaTheme="minorEastAsia" w:hAnsiTheme="minorEastAsia"/>
                <w:sz w:val="20"/>
                <w:szCs w:val="20"/>
              </w:rPr>
              <w:t>封面</w:t>
            </w:r>
            <w:r w:rsidR="00311F2B">
              <w:rPr>
                <w:rFonts w:asciiTheme="minorEastAsia" w:eastAsiaTheme="minorEastAsia" w:hAnsiTheme="minorEastAsia" w:hint="eastAsia"/>
                <w:sz w:val="20"/>
                <w:szCs w:val="20"/>
              </w:rPr>
              <w:t>）</w:t>
            </w:r>
          </w:p>
        </w:tc>
      </w:tr>
      <w:tr w:rsidR="00253B39" w:rsidRPr="00EB3C49">
        <w:trPr>
          <w:trHeight w:val="557"/>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2</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文件目录</w:t>
            </w:r>
          </w:p>
        </w:tc>
        <w:tc>
          <w:tcPr>
            <w:tcW w:w="3459" w:type="pct"/>
            <w:vAlign w:val="center"/>
          </w:tcPr>
          <w:p w:rsidR="00253B39" w:rsidRPr="00EB3C49" w:rsidRDefault="00643FB4">
            <w:pPr>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（1）详细的页码索引</w:t>
            </w:r>
          </w:p>
        </w:tc>
      </w:tr>
      <w:tr w:rsidR="00253B39" w:rsidRPr="00EB3C49">
        <w:trPr>
          <w:trHeight w:val="557"/>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3</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投标函</w:t>
            </w:r>
          </w:p>
        </w:tc>
        <w:tc>
          <w:tcPr>
            <w:tcW w:w="3459" w:type="pct"/>
            <w:vAlign w:val="center"/>
          </w:tcPr>
          <w:p w:rsidR="00253B39" w:rsidRPr="00EB3C49" w:rsidRDefault="00643FB4" w:rsidP="00B250D9">
            <w:pPr>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（1）格式详见附表</w:t>
            </w:r>
            <w:r w:rsidR="00B250D9">
              <w:rPr>
                <w:rFonts w:asciiTheme="minorEastAsia" w:eastAsiaTheme="minorEastAsia" w:hAnsiTheme="minorEastAsia"/>
                <w:sz w:val="20"/>
                <w:szCs w:val="20"/>
              </w:rPr>
              <w:t>8</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4</w:t>
            </w:r>
          </w:p>
        </w:tc>
        <w:tc>
          <w:tcPr>
            <w:tcW w:w="1117"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法定代表人授权书</w:t>
            </w:r>
          </w:p>
        </w:tc>
        <w:tc>
          <w:tcPr>
            <w:tcW w:w="3459" w:type="pct"/>
            <w:vAlign w:val="center"/>
          </w:tcPr>
          <w:p w:rsidR="00AD6ED9" w:rsidRPr="00E22408" w:rsidRDefault="00AD6ED9" w:rsidP="00B250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（1）格式详见附表</w:t>
            </w:r>
            <w:r w:rsidR="00B250D9">
              <w:rPr>
                <w:rFonts w:asciiTheme="minorEastAsia" w:eastAsiaTheme="minorEastAsia" w:hAnsiTheme="minorEastAsia"/>
                <w:sz w:val="20"/>
                <w:szCs w:val="20"/>
              </w:rPr>
              <w:t>2</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5</w:t>
            </w:r>
          </w:p>
        </w:tc>
        <w:tc>
          <w:tcPr>
            <w:tcW w:w="1117"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投标人</w:t>
            </w:r>
            <w:r>
              <w:rPr>
                <w:rFonts w:asciiTheme="minorEastAsia" w:eastAsiaTheme="minorEastAsia" w:hAnsiTheme="minorEastAsia" w:hint="eastAsia"/>
                <w:sz w:val="20"/>
                <w:szCs w:val="20"/>
              </w:rPr>
              <w:t>资格证明</w:t>
            </w:r>
            <w:r>
              <w:rPr>
                <w:rFonts w:asciiTheme="minorEastAsia" w:eastAsiaTheme="minorEastAsia" w:hAnsiTheme="minorEastAsia"/>
                <w:sz w:val="20"/>
                <w:szCs w:val="20"/>
              </w:rPr>
              <w:t>材料</w:t>
            </w:r>
          </w:p>
        </w:tc>
        <w:tc>
          <w:tcPr>
            <w:tcW w:w="3459" w:type="pct"/>
            <w:vAlign w:val="center"/>
          </w:tcPr>
          <w:p w:rsidR="00AD6ED9" w:rsidRPr="00E22408"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w:t>
            </w:r>
            <w:r>
              <w:rPr>
                <w:rFonts w:ascii="宋体" w:hAnsi="宋体" w:hint="eastAsia"/>
                <w:sz w:val="20"/>
                <w:szCs w:val="20"/>
              </w:rPr>
              <w:t>投标人营业执照副本复印件</w:t>
            </w:r>
          </w:p>
          <w:p w:rsidR="00AD6ED9"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（2）投标人医疗器械生产（经营）许可证副本复印件</w:t>
            </w:r>
          </w:p>
          <w:p w:rsidR="00AD6ED9" w:rsidRDefault="00AD6ED9" w:rsidP="00AD6ED9">
            <w:pPr>
              <w:contextualSpacing/>
              <w:jc w:val="left"/>
              <w:rPr>
                <w:rFonts w:ascii="宋体" w:hAnsi="宋体"/>
                <w:sz w:val="20"/>
                <w:szCs w:val="20"/>
              </w:rPr>
            </w:pPr>
            <w:r>
              <w:rPr>
                <w:rFonts w:asciiTheme="minorEastAsia" w:eastAsiaTheme="minorEastAsia" w:hAnsiTheme="minorEastAsia" w:hint="eastAsia"/>
                <w:sz w:val="20"/>
                <w:szCs w:val="20"/>
              </w:rPr>
              <w:t>（3）</w:t>
            </w:r>
            <w:r w:rsidRPr="00B129FF">
              <w:rPr>
                <w:rFonts w:ascii="宋体" w:hAnsi="宋体" w:hint="eastAsia"/>
                <w:sz w:val="20"/>
                <w:szCs w:val="20"/>
              </w:rPr>
              <w:t>前一年度资产负债表等财务报表资料文件(新成立的公司，必须提供情况说明)</w:t>
            </w:r>
          </w:p>
          <w:p w:rsidR="00AD6ED9" w:rsidRPr="00B129FF" w:rsidRDefault="00AD6ED9" w:rsidP="00AD6ED9">
            <w:pPr>
              <w:contextualSpacing/>
              <w:jc w:val="left"/>
              <w:rPr>
                <w:rFonts w:ascii="宋体" w:hAnsi="宋体"/>
                <w:sz w:val="20"/>
                <w:szCs w:val="20"/>
              </w:rPr>
            </w:pPr>
            <w:r>
              <w:rPr>
                <w:rFonts w:ascii="宋体" w:hAnsi="宋体" w:hint="eastAsia"/>
                <w:sz w:val="20"/>
                <w:szCs w:val="20"/>
              </w:rPr>
              <w:t>（</w:t>
            </w:r>
            <w:r>
              <w:rPr>
                <w:rFonts w:ascii="宋体" w:hAnsi="宋体"/>
                <w:sz w:val="20"/>
                <w:szCs w:val="20"/>
              </w:rPr>
              <w:t>4</w:t>
            </w:r>
            <w:r>
              <w:rPr>
                <w:rFonts w:ascii="宋体" w:hAnsi="宋体" w:hint="eastAsia"/>
                <w:sz w:val="20"/>
                <w:szCs w:val="20"/>
              </w:rPr>
              <w:t>）</w:t>
            </w:r>
            <w:r w:rsidRPr="00B129FF">
              <w:rPr>
                <w:rFonts w:ascii="宋体" w:hAnsi="宋体" w:hint="eastAsia"/>
                <w:sz w:val="20"/>
                <w:szCs w:val="20"/>
              </w:rPr>
              <w:t>具有履行合同所必需的产品和专业技术能力的承诺函</w:t>
            </w:r>
            <w:r w:rsidRPr="00B129FF">
              <w:rPr>
                <w:rFonts w:ascii="宋体" w:hAnsi="宋体"/>
                <w:sz w:val="20"/>
                <w:szCs w:val="20"/>
              </w:rPr>
              <w:t>（</w:t>
            </w:r>
            <w:r>
              <w:rPr>
                <w:rFonts w:ascii="宋体" w:hAnsi="宋体" w:hint="eastAsia"/>
                <w:sz w:val="20"/>
                <w:szCs w:val="20"/>
              </w:rPr>
              <w:t>附表</w:t>
            </w:r>
            <w:r w:rsidR="00B250D9">
              <w:rPr>
                <w:rFonts w:ascii="宋体" w:hAnsi="宋体"/>
                <w:sz w:val="20"/>
                <w:szCs w:val="20"/>
              </w:rPr>
              <w:t>3</w:t>
            </w:r>
            <w:r w:rsidRPr="00B129FF">
              <w:rPr>
                <w:rFonts w:ascii="宋体" w:hAnsi="宋体"/>
                <w:sz w:val="20"/>
                <w:szCs w:val="20"/>
              </w:rPr>
              <w:t>）</w:t>
            </w:r>
          </w:p>
          <w:p w:rsidR="00AD6ED9" w:rsidRPr="00E22408" w:rsidRDefault="00AD6ED9" w:rsidP="00AD6ED9">
            <w:pPr>
              <w:contextualSpacing/>
              <w:jc w:val="left"/>
              <w:rPr>
                <w:rFonts w:asciiTheme="minorEastAsia" w:eastAsiaTheme="minorEastAsia" w:hAnsiTheme="minorEastAsia"/>
                <w:sz w:val="20"/>
                <w:szCs w:val="20"/>
              </w:rPr>
            </w:pPr>
            <w:r>
              <w:rPr>
                <w:rFonts w:hint="eastAsia"/>
                <w:sz w:val="20"/>
              </w:rPr>
              <w:t>（</w:t>
            </w:r>
            <w:r>
              <w:rPr>
                <w:sz w:val="20"/>
              </w:rPr>
              <w:t>5</w:t>
            </w:r>
            <w:r>
              <w:rPr>
                <w:rFonts w:hint="eastAsia"/>
                <w:sz w:val="20"/>
              </w:rPr>
              <w:t>）</w:t>
            </w:r>
            <w:r w:rsidRPr="00B129FF">
              <w:rPr>
                <w:rFonts w:hint="eastAsia"/>
                <w:sz w:val="20"/>
              </w:rPr>
              <w:t>提供有效的依法缴纳税收证明（完税凭证或税务部门出具的证明）和提供有效的依法缴纳社会保障资金证明（缴纳凭证或人社部门出具的证明）</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6</w:t>
            </w:r>
          </w:p>
        </w:tc>
        <w:tc>
          <w:tcPr>
            <w:tcW w:w="1117"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浙江省药械采购平台登陆成功及产品配送区域界面打印</w:t>
            </w:r>
          </w:p>
        </w:tc>
        <w:tc>
          <w:tcPr>
            <w:tcW w:w="3459" w:type="pct"/>
            <w:vAlign w:val="center"/>
          </w:tcPr>
          <w:p w:rsidR="00AD6ED9" w:rsidRPr="00E22408"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（1）浙江省药械采购平台企业账号登陆成功界面打印</w:t>
            </w:r>
          </w:p>
          <w:p w:rsidR="003518F6"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（2）体现出</w:t>
            </w:r>
            <w:r w:rsidRPr="00E22408">
              <w:rPr>
                <w:rFonts w:asciiTheme="minorEastAsia" w:eastAsiaTheme="minorEastAsia" w:hAnsiTheme="minorEastAsia"/>
                <w:sz w:val="20"/>
                <w:szCs w:val="20"/>
              </w:rPr>
              <w:t>产品</w:t>
            </w:r>
            <w:r w:rsidRPr="00E22408">
              <w:rPr>
                <w:rFonts w:asciiTheme="minorEastAsia" w:eastAsiaTheme="minorEastAsia" w:hAnsiTheme="minorEastAsia" w:hint="eastAsia"/>
                <w:sz w:val="20"/>
                <w:szCs w:val="20"/>
              </w:rPr>
              <w:t>平台代码</w:t>
            </w:r>
            <w:r w:rsidRPr="00E22408">
              <w:rPr>
                <w:rFonts w:asciiTheme="minorEastAsia" w:eastAsiaTheme="minorEastAsia" w:hAnsiTheme="minorEastAsia"/>
                <w:sz w:val="20"/>
                <w:szCs w:val="20"/>
              </w:rPr>
              <w:t>及配送区域</w:t>
            </w:r>
          </w:p>
          <w:p w:rsidR="00AD6ED9" w:rsidRPr="00E22408" w:rsidRDefault="003518F6" w:rsidP="00AD6ED9">
            <w:pPr>
              <w:contextualSpacing/>
              <w:jc w:val="left"/>
              <w:rPr>
                <w:rFonts w:asciiTheme="minorEastAsia" w:eastAsiaTheme="minorEastAsia" w:hAnsiTheme="minorEastAsia"/>
                <w:sz w:val="20"/>
                <w:szCs w:val="20"/>
              </w:rPr>
            </w:pPr>
            <w:r>
              <w:rPr>
                <w:rFonts w:asciiTheme="minorEastAsia" w:eastAsiaTheme="minorEastAsia" w:hAnsiTheme="minorEastAsia" w:hint="eastAsia"/>
                <w:sz w:val="20"/>
                <w:szCs w:val="20"/>
              </w:rPr>
              <w:t>（3）</w:t>
            </w:r>
            <w:r w:rsidRPr="003518F6">
              <w:rPr>
                <w:rFonts w:asciiTheme="minorEastAsia" w:eastAsiaTheme="minorEastAsia" w:hAnsiTheme="minorEastAsia" w:hint="eastAsia"/>
                <w:sz w:val="20"/>
                <w:szCs w:val="20"/>
              </w:rPr>
              <w:t>若</w:t>
            </w:r>
            <w:r w:rsidRPr="003518F6">
              <w:rPr>
                <w:rFonts w:asciiTheme="minorEastAsia" w:eastAsiaTheme="minorEastAsia" w:hAnsiTheme="minorEastAsia"/>
                <w:sz w:val="20"/>
                <w:szCs w:val="20"/>
              </w:rPr>
              <w:t>暂无，需提供</w:t>
            </w:r>
            <w:r w:rsidRPr="003518F6">
              <w:rPr>
                <w:rFonts w:asciiTheme="minorEastAsia" w:eastAsiaTheme="minorEastAsia" w:hAnsiTheme="minorEastAsia" w:hint="eastAsia"/>
                <w:sz w:val="20"/>
                <w:szCs w:val="20"/>
              </w:rPr>
              <w:t>生产</w:t>
            </w:r>
            <w:r w:rsidRPr="003518F6">
              <w:rPr>
                <w:rFonts w:asciiTheme="minorEastAsia" w:eastAsiaTheme="minorEastAsia" w:hAnsiTheme="minorEastAsia"/>
                <w:sz w:val="20"/>
                <w:szCs w:val="20"/>
              </w:rPr>
              <w:t>厂家</w:t>
            </w:r>
            <w:r w:rsidRPr="003518F6">
              <w:rPr>
                <w:rFonts w:asciiTheme="minorEastAsia" w:eastAsiaTheme="minorEastAsia" w:hAnsiTheme="minorEastAsia" w:hint="eastAsia"/>
                <w:sz w:val="20"/>
                <w:szCs w:val="20"/>
              </w:rPr>
              <w:t>产品</w:t>
            </w:r>
            <w:r w:rsidRPr="003518F6">
              <w:rPr>
                <w:rFonts w:asciiTheme="minorEastAsia" w:eastAsiaTheme="minorEastAsia" w:hAnsiTheme="minorEastAsia"/>
                <w:sz w:val="20"/>
                <w:szCs w:val="20"/>
              </w:rPr>
              <w:t>授权</w:t>
            </w:r>
            <w:r w:rsidRPr="003518F6">
              <w:rPr>
                <w:rFonts w:asciiTheme="minorEastAsia" w:eastAsiaTheme="minorEastAsia" w:hAnsiTheme="minorEastAsia" w:hint="eastAsia"/>
                <w:sz w:val="20"/>
                <w:szCs w:val="20"/>
              </w:rPr>
              <w:t>书</w:t>
            </w:r>
            <w:r w:rsidRPr="003518F6">
              <w:rPr>
                <w:rFonts w:asciiTheme="minorEastAsia" w:eastAsiaTheme="minorEastAsia" w:hAnsiTheme="minorEastAsia"/>
                <w:sz w:val="20"/>
                <w:szCs w:val="20"/>
              </w:rPr>
              <w:t>，</w:t>
            </w:r>
            <w:r w:rsidRPr="003518F6">
              <w:rPr>
                <w:rFonts w:asciiTheme="minorEastAsia" w:eastAsiaTheme="minorEastAsia" w:hAnsiTheme="minorEastAsia" w:hint="eastAsia"/>
                <w:sz w:val="20"/>
                <w:szCs w:val="20"/>
              </w:rPr>
              <w:t>授权</w:t>
            </w:r>
            <w:r w:rsidRPr="003518F6">
              <w:rPr>
                <w:rFonts w:asciiTheme="minorEastAsia" w:eastAsiaTheme="minorEastAsia" w:hAnsiTheme="minorEastAsia"/>
                <w:sz w:val="20"/>
                <w:szCs w:val="20"/>
              </w:rPr>
              <w:t>关系</w:t>
            </w:r>
            <w:r w:rsidRPr="003518F6">
              <w:rPr>
                <w:rFonts w:asciiTheme="minorEastAsia" w:eastAsiaTheme="minorEastAsia" w:hAnsiTheme="minorEastAsia" w:hint="eastAsia"/>
                <w:sz w:val="20"/>
                <w:szCs w:val="20"/>
              </w:rPr>
              <w:t>层级明确以及厂家</w:t>
            </w:r>
            <w:r w:rsidRPr="003518F6">
              <w:rPr>
                <w:rFonts w:asciiTheme="minorEastAsia" w:eastAsiaTheme="minorEastAsia" w:hAnsiTheme="minorEastAsia"/>
                <w:sz w:val="20"/>
                <w:szCs w:val="20"/>
              </w:rPr>
              <w:t>承诺书附表</w:t>
            </w:r>
            <w:r w:rsidRPr="003518F6">
              <w:rPr>
                <w:rFonts w:asciiTheme="minorEastAsia" w:eastAsiaTheme="minorEastAsia" w:hAnsiTheme="minorEastAsia" w:hint="eastAsia"/>
                <w:sz w:val="20"/>
                <w:szCs w:val="20"/>
              </w:rPr>
              <w:t>4</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7</w:t>
            </w:r>
          </w:p>
        </w:tc>
        <w:tc>
          <w:tcPr>
            <w:tcW w:w="1117" w:type="pct"/>
            <w:vAlign w:val="center"/>
          </w:tcPr>
          <w:p w:rsidR="00AD6ED9" w:rsidRPr="00E22408" w:rsidRDefault="00AD6ED9" w:rsidP="00871C73">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投标产品经销代理授权书</w:t>
            </w:r>
          </w:p>
        </w:tc>
        <w:tc>
          <w:tcPr>
            <w:tcW w:w="3459" w:type="pct"/>
            <w:vAlign w:val="center"/>
          </w:tcPr>
          <w:p w:rsidR="00AD6ED9" w:rsidRPr="00E22408" w:rsidRDefault="00AD6ED9" w:rsidP="00871C73">
            <w:pPr>
              <w:tabs>
                <w:tab w:val="left" w:pos="459"/>
                <w:tab w:val="left" w:pos="601"/>
              </w:tabs>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（1）合法有效的所投标产品经销代理权，授权关系层级明确</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8</w:t>
            </w:r>
          </w:p>
        </w:tc>
        <w:tc>
          <w:tcPr>
            <w:tcW w:w="1117" w:type="pct"/>
            <w:vAlign w:val="center"/>
          </w:tcPr>
          <w:p w:rsidR="00AD6ED9" w:rsidRPr="00E22408" w:rsidRDefault="00AD6ED9" w:rsidP="00871C73">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投标产品医疗器械注册证及注册登记表</w:t>
            </w:r>
          </w:p>
        </w:tc>
        <w:tc>
          <w:tcPr>
            <w:tcW w:w="3459" w:type="pct"/>
            <w:vAlign w:val="center"/>
          </w:tcPr>
          <w:p w:rsidR="00871C73" w:rsidRDefault="00AD6ED9" w:rsidP="00AD6ED9">
            <w:pPr>
              <w:widowControl/>
              <w:jc w:val="left"/>
              <w:rPr>
                <w:rFonts w:asciiTheme="minorEastAsia" w:eastAsiaTheme="minorEastAsia" w:hAnsiTheme="minorEastAsia" w:cs="宋体"/>
                <w:kern w:val="0"/>
                <w:sz w:val="20"/>
              </w:rPr>
            </w:pPr>
            <w:r w:rsidRPr="00E22408">
              <w:rPr>
                <w:rFonts w:asciiTheme="minorEastAsia" w:eastAsiaTheme="minorEastAsia" w:hAnsiTheme="minorEastAsia" w:hint="eastAsia"/>
                <w:sz w:val="20"/>
                <w:szCs w:val="20"/>
              </w:rPr>
              <w:t>（</w:t>
            </w:r>
            <w:r w:rsidRPr="00E22408">
              <w:rPr>
                <w:rFonts w:asciiTheme="minorEastAsia" w:eastAsiaTheme="minorEastAsia" w:hAnsiTheme="minorEastAsia" w:cs="宋体" w:hint="eastAsia"/>
                <w:kern w:val="0"/>
                <w:sz w:val="20"/>
              </w:rPr>
              <w:t>1）所有投标产品医疗器械注册证及注册登记表</w:t>
            </w:r>
          </w:p>
          <w:p w:rsidR="00AD6ED9" w:rsidRPr="00E22408" w:rsidRDefault="00AD6ED9" w:rsidP="003518F6">
            <w:pPr>
              <w:widowControl/>
              <w:jc w:val="left"/>
              <w:rPr>
                <w:rFonts w:asciiTheme="minorEastAsia" w:eastAsiaTheme="minorEastAsia" w:hAnsiTheme="minorEastAsia" w:cs="宋体"/>
                <w:kern w:val="0"/>
                <w:sz w:val="20"/>
              </w:rPr>
            </w:pPr>
            <w:r w:rsidRPr="00E22408">
              <w:rPr>
                <w:rFonts w:asciiTheme="minorEastAsia" w:eastAsiaTheme="minorEastAsia" w:hAnsiTheme="minorEastAsia" w:cs="宋体" w:hint="eastAsia"/>
                <w:kern w:val="0"/>
                <w:sz w:val="20"/>
              </w:rPr>
              <w:t>（2）不作为医疗器械管理的投标产品提交对应的药监文件说明即可</w:t>
            </w:r>
          </w:p>
        </w:tc>
      </w:tr>
      <w:tr w:rsidR="00253B39" w:rsidRPr="00EB3C49">
        <w:trPr>
          <w:trHeight w:val="416"/>
        </w:trPr>
        <w:tc>
          <w:tcPr>
            <w:tcW w:w="424" w:type="pct"/>
            <w:vAlign w:val="center"/>
          </w:tcPr>
          <w:p w:rsidR="00253B39" w:rsidRPr="00EB3C49" w:rsidRDefault="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9</w:t>
            </w:r>
          </w:p>
        </w:tc>
        <w:tc>
          <w:tcPr>
            <w:tcW w:w="1117" w:type="pct"/>
            <w:vAlign w:val="center"/>
          </w:tcPr>
          <w:p w:rsidR="00253B39" w:rsidRPr="00EB3C49" w:rsidRDefault="00643FB4" w:rsidP="00871C73">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投标产品相关材料</w:t>
            </w:r>
          </w:p>
        </w:tc>
        <w:tc>
          <w:tcPr>
            <w:tcW w:w="3459" w:type="pct"/>
            <w:vAlign w:val="center"/>
          </w:tcPr>
          <w:p w:rsidR="00253B39" w:rsidRPr="00EB3C49" w:rsidRDefault="00643FB4" w:rsidP="00871C73">
            <w:pPr>
              <w:widowControl/>
              <w:jc w:val="left"/>
              <w:rPr>
                <w:rFonts w:asciiTheme="minorEastAsia" w:eastAsiaTheme="minorEastAsia" w:hAnsiTheme="minorEastAsia" w:cs="宋体"/>
                <w:kern w:val="0"/>
                <w:sz w:val="20"/>
              </w:rPr>
            </w:pPr>
            <w:r w:rsidRPr="00EB3C49">
              <w:rPr>
                <w:rFonts w:asciiTheme="minorEastAsia" w:eastAsiaTheme="minorEastAsia" w:hAnsiTheme="minorEastAsia" w:hint="eastAsia"/>
                <w:sz w:val="20"/>
                <w:szCs w:val="20"/>
              </w:rPr>
              <w:t>（</w:t>
            </w:r>
            <w:r w:rsidRPr="00EB3C49">
              <w:rPr>
                <w:rFonts w:asciiTheme="minorEastAsia" w:eastAsiaTheme="minorEastAsia" w:hAnsiTheme="minorEastAsia" w:cs="宋体" w:hint="eastAsia"/>
                <w:kern w:val="0"/>
                <w:sz w:val="20"/>
              </w:rPr>
              <w:t>1）所有投标产品</w:t>
            </w:r>
            <w:r w:rsidR="00871C73">
              <w:rPr>
                <w:rFonts w:asciiTheme="minorEastAsia" w:eastAsiaTheme="minorEastAsia" w:hAnsiTheme="minorEastAsia" w:cs="宋体" w:hint="eastAsia"/>
                <w:kern w:val="0"/>
                <w:sz w:val="20"/>
              </w:rPr>
              <w:t>相关</w:t>
            </w:r>
            <w:r w:rsidRPr="00EB3C49">
              <w:rPr>
                <w:rFonts w:asciiTheme="minorEastAsia" w:eastAsiaTheme="minorEastAsia" w:hAnsiTheme="minorEastAsia" w:cs="宋体" w:hint="eastAsia"/>
                <w:kern w:val="0"/>
                <w:sz w:val="20"/>
              </w:rPr>
              <w:t>说明书、彩页</w:t>
            </w:r>
          </w:p>
        </w:tc>
      </w:tr>
      <w:tr w:rsidR="00253B39" w:rsidRPr="00EB3C49">
        <w:trPr>
          <w:trHeight w:val="416"/>
        </w:trPr>
        <w:tc>
          <w:tcPr>
            <w:tcW w:w="424" w:type="pct"/>
            <w:vAlign w:val="center"/>
          </w:tcPr>
          <w:p w:rsidR="00253B39" w:rsidRPr="00EB3C49" w:rsidRDefault="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10</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认证</w:t>
            </w:r>
            <w:r w:rsidRPr="00EB3C49">
              <w:rPr>
                <w:rFonts w:asciiTheme="minorEastAsia" w:eastAsiaTheme="minorEastAsia" w:hAnsiTheme="minorEastAsia"/>
                <w:sz w:val="20"/>
                <w:szCs w:val="20"/>
              </w:rPr>
              <w:t>材料</w:t>
            </w:r>
          </w:p>
        </w:tc>
        <w:tc>
          <w:tcPr>
            <w:tcW w:w="3459" w:type="pct"/>
            <w:vAlign w:val="center"/>
          </w:tcPr>
          <w:p w:rsidR="00253B39" w:rsidRPr="00EB3C49" w:rsidRDefault="00643FB4">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color w:val="000000"/>
                <w:kern w:val="0"/>
                <w:sz w:val="20"/>
                <w:szCs w:val="20"/>
              </w:rPr>
              <w:t>（1）</w:t>
            </w:r>
            <w:r w:rsidR="001034A1">
              <w:rPr>
                <w:rFonts w:asciiTheme="minorEastAsia" w:eastAsiaTheme="minorEastAsia" w:hAnsiTheme="minorEastAsia" w:cs="宋体" w:hint="eastAsia"/>
                <w:kern w:val="0"/>
                <w:sz w:val="20"/>
                <w:szCs w:val="20"/>
              </w:rPr>
              <w:t>投标产品</w:t>
            </w:r>
            <w:r w:rsidRPr="00EB3C49">
              <w:rPr>
                <w:rFonts w:asciiTheme="minorEastAsia" w:eastAsiaTheme="minorEastAsia" w:hAnsiTheme="minorEastAsia" w:cs="宋体" w:hint="eastAsia"/>
                <w:kern w:val="0"/>
                <w:sz w:val="20"/>
                <w:szCs w:val="20"/>
              </w:rPr>
              <w:t>生产企业YY/T0287或ISO13485、</w:t>
            </w:r>
            <w:r w:rsidRPr="00EB3C49">
              <w:rPr>
                <w:rFonts w:asciiTheme="minorEastAsia" w:eastAsiaTheme="minorEastAsia" w:hAnsiTheme="minorEastAsia" w:cs="宋体"/>
                <w:kern w:val="0"/>
                <w:sz w:val="20"/>
                <w:szCs w:val="20"/>
              </w:rPr>
              <w:t>GB/T19001</w:t>
            </w:r>
            <w:r w:rsidRPr="00EB3C49">
              <w:rPr>
                <w:rFonts w:asciiTheme="minorEastAsia" w:eastAsiaTheme="minorEastAsia" w:hAnsiTheme="minorEastAsia" w:cs="宋体" w:hint="eastAsia"/>
                <w:kern w:val="0"/>
                <w:sz w:val="20"/>
                <w:szCs w:val="20"/>
              </w:rPr>
              <w:t>或ISO9001质量体系认证证书</w:t>
            </w:r>
          </w:p>
          <w:p w:rsidR="00253B39" w:rsidRPr="00EB3C49" w:rsidRDefault="00643FB4">
            <w:pPr>
              <w:widowControl/>
              <w:jc w:val="left"/>
              <w:rPr>
                <w:rFonts w:asciiTheme="minorEastAsia" w:eastAsiaTheme="minorEastAsia" w:hAnsiTheme="minorEastAsia" w:cs="宋体"/>
                <w:b/>
                <w:color w:val="FF0000"/>
                <w:kern w:val="0"/>
                <w:sz w:val="20"/>
                <w:szCs w:val="20"/>
              </w:rPr>
            </w:pPr>
            <w:r w:rsidRPr="00EB3C49">
              <w:rPr>
                <w:rFonts w:asciiTheme="minorEastAsia" w:eastAsiaTheme="minorEastAsia" w:hAnsiTheme="minorEastAsia" w:cs="宋体" w:hint="eastAsia"/>
                <w:color w:val="000000"/>
                <w:kern w:val="0"/>
                <w:sz w:val="20"/>
                <w:szCs w:val="20"/>
              </w:rPr>
              <w:t>（</w:t>
            </w:r>
            <w:r w:rsidR="00871C73">
              <w:rPr>
                <w:rFonts w:asciiTheme="minorEastAsia" w:eastAsiaTheme="minorEastAsia" w:hAnsiTheme="minorEastAsia" w:cs="宋体"/>
                <w:color w:val="000000"/>
                <w:kern w:val="0"/>
                <w:sz w:val="20"/>
                <w:szCs w:val="20"/>
              </w:rPr>
              <w:t>2</w:t>
            </w:r>
            <w:r w:rsidRPr="00EB3C49">
              <w:rPr>
                <w:rFonts w:asciiTheme="minorEastAsia" w:eastAsiaTheme="minorEastAsia" w:hAnsiTheme="minorEastAsia" w:cs="宋体" w:hint="eastAsia"/>
                <w:color w:val="000000"/>
                <w:kern w:val="0"/>
                <w:sz w:val="20"/>
                <w:szCs w:val="20"/>
              </w:rPr>
              <w:t>）</w:t>
            </w:r>
            <w:r w:rsidRPr="00EB3C49">
              <w:rPr>
                <w:rFonts w:asciiTheme="minorEastAsia" w:eastAsiaTheme="minorEastAsia" w:hAnsiTheme="minorEastAsia" w:hint="eastAsia"/>
                <w:b/>
                <w:color w:val="FF0000"/>
                <w:sz w:val="20"/>
                <w:szCs w:val="20"/>
              </w:rPr>
              <w:t>涉及外文需提供有效中文翻译件</w:t>
            </w:r>
            <w:r w:rsidRPr="00EB3C49">
              <w:rPr>
                <w:rFonts w:asciiTheme="minorEastAsia" w:eastAsiaTheme="minorEastAsia" w:hAnsiTheme="minorEastAsia" w:cs="宋体" w:hint="eastAsia"/>
                <w:b/>
                <w:color w:val="FF0000"/>
                <w:kern w:val="0"/>
                <w:sz w:val="20"/>
                <w:szCs w:val="20"/>
              </w:rPr>
              <w:t>，翻译件内容须明确体现生产企业、产品名称及型号和有效期等必要内容信息</w:t>
            </w:r>
          </w:p>
          <w:p w:rsidR="00253B39" w:rsidRPr="00EB3C49" w:rsidRDefault="00643FB4" w:rsidP="00871C73">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kern w:val="0"/>
                <w:sz w:val="20"/>
                <w:szCs w:val="20"/>
              </w:rPr>
              <w:t>（</w:t>
            </w:r>
            <w:r w:rsidR="00871C73">
              <w:rPr>
                <w:rFonts w:asciiTheme="minorEastAsia" w:eastAsiaTheme="minorEastAsia" w:hAnsiTheme="minorEastAsia" w:cs="宋体"/>
                <w:kern w:val="0"/>
                <w:sz w:val="20"/>
                <w:szCs w:val="20"/>
              </w:rPr>
              <w:t>3</w:t>
            </w:r>
            <w:r w:rsidRPr="00EB3C49">
              <w:rPr>
                <w:rFonts w:asciiTheme="minorEastAsia" w:eastAsiaTheme="minorEastAsia" w:hAnsiTheme="minorEastAsia" w:cs="宋体" w:hint="eastAsia"/>
                <w:kern w:val="0"/>
                <w:sz w:val="20"/>
                <w:szCs w:val="20"/>
              </w:rPr>
              <w:t>）</w:t>
            </w:r>
            <w:r w:rsidRPr="00EB3C49">
              <w:rPr>
                <w:rFonts w:asciiTheme="minorEastAsia" w:eastAsiaTheme="minorEastAsia" w:hAnsiTheme="minorEastAsia" w:hint="eastAsia"/>
                <w:sz w:val="20"/>
                <w:szCs w:val="20"/>
              </w:rPr>
              <w:t>若无相关材料则无需提供</w:t>
            </w:r>
          </w:p>
        </w:tc>
      </w:tr>
      <w:tr w:rsidR="00215720" w:rsidRPr="00EB3C49">
        <w:trPr>
          <w:trHeight w:val="416"/>
        </w:trPr>
        <w:tc>
          <w:tcPr>
            <w:tcW w:w="424" w:type="pct"/>
            <w:vAlign w:val="center"/>
          </w:tcPr>
          <w:p w:rsidR="00215720" w:rsidRDefault="00215720">
            <w:pPr>
              <w:contextualSpacing/>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11</w:t>
            </w:r>
          </w:p>
        </w:tc>
        <w:tc>
          <w:tcPr>
            <w:tcW w:w="1117" w:type="pct"/>
            <w:vAlign w:val="center"/>
          </w:tcPr>
          <w:p w:rsidR="00215720" w:rsidRPr="00EB3C49" w:rsidRDefault="00215720">
            <w:pPr>
              <w:contextualSpacing/>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企业</w:t>
            </w:r>
            <w:r>
              <w:rPr>
                <w:rFonts w:asciiTheme="minorEastAsia" w:eastAsiaTheme="minorEastAsia" w:hAnsiTheme="minorEastAsia"/>
                <w:sz w:val="20"/>
                <w:szCs w:val="20"/>
              </w:rPr>
              <w:t>介绍材料</w:t>
            </w:r>
          </w:p>
        </w:tc>
        <w:tc>
          <w:tcPr>
            <w:tcW w:w="3459" w:type="pct"/>
            <w:vAlign w:val="center"/>
          </w:tcPr>
          <w:p w:rsidR="00215720" w:rsidRDefault="00215720">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（1）投标人</w:t>
            </w:r>
            <w:r>
              <w:rPr>
                <w:rFonts w:asciiTheme="minorEastAsia" w:eastAsiaTheme="minorEastAsia" w:hAnsiTheme="minorEastAsia" w:cs="宋体"/>
                <w:color w:val="000000"/>
                <w:kern w:val="0"/>
                <w:sz w:val="20"/>
                <w:szCs w:val="20"/>
              </w:rPr>
              <w:t>自我介绍</w:t>
            </w:r>
          </w:p>
          <w:p w:rsidR="00215720" w:rsidRPr="00EB3C49" w:rsidRDefault="00215720">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（2）格式自拟</w:t>
            </w:r>
            <w:r>
              <w:rPr>
                <w:rFonts w:asciiTheme="minorEastAsia" w:eastAsiaTheme="minorEastAsia" w:hAnsiTheme="minorEastAsia" w:cs="宋体"/>
                <w:color w:val="000000"/>
                <w:kern w:val="0"/>
                <w:sz w:val="20"/>
                <w:szCs w:val="20"/>
              </w:rPr>
              <w:t>（</w:t>
            </w:r>
            <w:r>
              <w:rPr>
                <w:rFonts w:asciiTheme="minorEastAsia" w:eastAsiaTheme="minorEastAsia" w:hAnsiTheme="minorEastAsia" w:cs="宋体" w:hint="eastAsia"/>
                <w:color w:val="000000"/>
                <w:kern w:val="0"/>
                <w:sz w:val="20"/>
                <w:szCs w:val="20"/>
              </w:rPr>
              <w:t>可参考</w:t>
            </w:r>
            <w:r>
              <w:rPr>
                <w:rFonts w:asciiTheme="minorEastAsia" w:eastAsiaTheme="minorEastAsia" w:hAnsiTheme="minorEastAsia" w:cs="宋体"/>
                <w:color w:val="000000"/>
                <w:kern w:val="0"/>
                <w:sz w:val="20"/>
                <w:szCs w:val="20"/>
              </w:rPr>
              <w:t>评分标准</w:t>
            </w:r>
            <w:r>
              <w:rPr>
                <w:rFonts w:asciiTheme="minorEastAsia" w:eastAsiaTheme="minorEastAsia" w:hAnsiTheme="minorEastAsia" w:cs="宋体" w:hint="eastAsia"/>
                <w:color w:val="000000"/>
                <w:kern w:val="0"/>
                <w:sz w:val="20"/>
                <w:szCs w:val="20"/>
              </w:rPr>
              <w:t>投标人</w:t>
            </w:r>
            <w:r>
              <w:rPr>
                <w:rFonts w:asciiTheme="minorEastAsia" w:eastAsiaTheme="minorEastAsia" w:hAnsiTheme="minorEastAsia" w:cs="宋体"/>
                <w:color w:val="000000"/>
                <w:kern w:val="0"/>
                <w:sz w:val="20"/>
                <w:szCs w:val="20"/>
              </w:rPr>
              <w:t>综合实力评分描述）</w:t>
            </w:r>
          </w:p>
        </w:tc>
      </w:tr>
      <w:tr w:rsidR="00253B39" w:rsidRPr="00EB3C49">
        <w:trPr>
          <w:trHeight w:val="416"/>
        </w:trPr>
        <w:tc>
          <w:tcPr>
            <w:tcW w:w="424" w:type="pct"/>
            <w:vAlign w:val="center"/>
          </w:tcPr>
          <w:p w:rsidR="00253B39" w:rsidRPr="00EB3C49" w:rsidRDefault="00AD6ED9" w:rsidP="00215720">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1</w:t>
            </w:r>
            <w:r w:rsidR="00215720">
              <w:rPr>
                <w:rFonts w:asciiTheme="minorEastAsia" w:eastAsiaTheme="minorEastAsia" w:hAnsiTheme="minorEastAsia"/>
                <w:sz w:val="20"/>
                <w:szCs w:val="20"/>
              </w:rPr>
              <w:t>2</w:t>
            </w:r>
          </w:p>
        </w:tc>
        <w:tc>
          <w:tcPr>
            <w:tcW w:w="1117" w:type="pct"/>
            <w:vAlign w:val="center"/>
          </w:tcPr>
          <w:p w:rsidR="00253B39" w:rsidRPr="00EB3C49" w:rsidRDefault="00643FB4" w:rsidP="00871C73">
            <w:pPr>
              <w:widowControl/>
              <w:jc w:val="center"/>
              <w:rPr>
                <w:rFonts w:asciiTheme="minorEastAsia" w:eastAsiaTheme="minorEastAsia" w:hAnsiTheme="minorEastAsia" w:cs="宋体"/>
                <w:kern w:val="0"/>
                <w:sz w:val="20"/>
                <w:szCs w:val="20"/>
              </w:rPr>
            </w:pPr>
            <w:r w:rsidRPr="00EB3C49">
              <w:rPr>
                <w:rFonts w:asciiTheme="minorEastAsia" w:eastAsiaTheme="minorEastAsia" w:hAnsiTheme="minorEastAsia" w:cs="宋体" w:hint="eastAsia"/>
                <w:kern w:val="0"/>
                <w:sz w:val="20"/>
                <w:szCs w:val="20"/>
              </w:rPr>
              <w:t>市场</w:t>
            </w:r>
            <w:r w:rsidR="00871C73">
              <w:rPr>
                <w:rFonts w:asciiTheme="minorEastAsia" w:eastAsiaTheme="minorEastAsia" w:hAnsiTheme="minorEastAsia" w:cs="宋体" w:hint="eastAsia"/>
                <w:kern w:val="0"/>
                <w:sz w:val="20"/>
                <w:szCs w:val="20"/>
              </w:rPr>
              <w:t>占有</w:t>
            </w:r>
            <w:r w:rsidRPr="00EB3C49">
              <w:rPr>
                <w:rFonts w:asciiTheme="minorEastAsia" w:eastAsiaTheme="minorEastAsia" w:hAnsiTheme="minorEastAsia" w:cs="宋体" w:hint="eastAsia"/>
                <w:kern w:val="0"/>
                <w:sz w:val="20"/>
                <w:szCs w:val="20"/>
              </w:rPr>
              <w:t>率</w:t>
            </w:r>
          </w:p>
        </w:tc>
        <w:tc>
          <w:tcPr>
            <w:tcW w:w="3459" w:type="pct"/>
            <w:vAlign w:val="center"/>
          </w:tcPr>
          <w:p w:rsidR="00253B39" w:rsidRPr="00EB3C49" w:rsidRDefault="00643FB4">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color w:val="000000"/>
                <w:kern w:val="0"/>
                <w:sz w:val="20"/>
                <w:szCs w:val="20"/>
              </w:rPr>
              <w:t>（1）201</w:t>
            </w:r>
            <w:r w:rsidRPr="00EB3C49">
              <w:rPr>
                <w:rFonts w:asciiTheme="minorEastAsia" w:eastAsiaTheme="minorEastAsia" w:hAnsiTheme="minorEastAsia" w:cs="宋体"/>
                <w:color w:val="000000"/>
                <w:kern w:val="0"/>
                <w:sz w:val="20"/>
                <w:szCs w:val="20"/>
              </w:rPr>
              <w:t>8</w:t>
            </w:r>
            <w:r w:rsidRPr="00EB3C49">
              <w:rPr>
                <w:rFonts w:asciiTheme="minorEastAsia" w:eastAsiaTheme="minorEastAsia" w:hAnsiTheme="minorEastAsia" w:cs="宋体" w:hint="eastAsia"/>
                <w:color w:val="000000"/>
                <w:kern w:val="0"/>
                <w:sz w:val="20"/>
                <w:szCs w:val="20"/>
              </w:rPr>
              <w:t>年</w:t>
            </w:r>
            <w:r w:rsidR="00871C73">
              <w:rPr>
                <w:rFonts w:asciiTheme="minorEastAsia" w:eastAsiaTheme="minorEastAsia" w:hAnsiTheme="minorEastAsia" w:cs="宋体"/>
                <w:color w:val="000000"/>
                <w:kern w:val="0"/>
                <w:sz w:val="20"/>
                <w:szCs w:val="20"/>
              </w:rPr>
              <w:t>7</w:t>
            </w:r>
            <w:r w:rsidRPr="00EB3C49">
              <w:rPr>
                <w:rFonts w:asciiTheme="minorEastAsia" w:eastAsiaTheme="minorEastAsia" w:hAnsiTheme="minorEastAsia" w:cs="宋体" w:hint="eastAsia"/>
                <w:color w:val="000000"/>
                <w:kern w:val="0"/>
                <w:sz w:val="20"/>
                <w:szCs w:val="20"/>
              </w:rPr>
              <w:t>月1日以来三级</w:t>
            </w:r>
            <w:r w:rsidR="00A730D7" w:rsidRPr="00EB3C49">
              <w:rPr>
                <w:rFonts w:asciiTheme="minorEastAsia" w:eastAsiaTheme="minorEastAsia" w:hAnsiTheme="minorEastAsia" w:cs="宋体" w:hint="eastAsia"/>
                <w:color w:val="000000"/>
                <w:kern w:val="0"/>
                <w:sz w:val="20"/>
                <w:szCs w:val="20"/>
              </w:rPr>
              <w:t>及以上</w:t>
            </w:r>
            <w:r w:rsidR="00871C73">
              <w:rPr>
                <w:rFonts w:asciiTheme="minorEastAsia" w:eastAsiaTheme="minorEastAsia" w:hAnsiTheme="minorEastAsia" w:cs="宋体" w:hint="eastAsia"/>
                <w:color w:val="000000"/>
                <w:kern w:val="0"/>
                <w:sz w:val="20"/>
                <w:szCs w:val="20"/>
              </w:rPr>
              <w:t>医院</w:t>
            </w:r>
            <w:r w:rsidRPr="00EB3C49">
              <w:rPr>
                <w:rFonts w:asciiTheme="minorEastAsia" w:eastAsiaTheme="minorEastAsia" w:hAnsiTheme="minorEastAsia" w:cs="宋体" w:hint="eastAsia"/>
                <w:color w:val="000000"/>
                <w:kern w:val="0"/>
                <w:sz w:val="20"/>
                <w:szCs w:val="20"/>
              </w:rPr>
              <w:t>使用证明材料</w:t>
            </w:r>
            <w:r w:rsidR="00334878" w:rsidRPr="00334878">
              <w:rPr>
                <w:rFonts w:asciiTheme="minorEastAsia" w:eastAsiaTheme="minorEastAsia" w:hAnsiTheme="minorEastAsia" w:cs="宋体" w:hint="eastAsia"/>
                <w:color w:val="000000"/>
                <w:kern w:val="0"/>
                <w:sz w:val="20"/>
                <w:szCs w:val="20"/>
              </w:rPr>
              <w:t>（</w:t>
            </w:r>
            <w:r w:rsidR="00871C73">
              <w:rPr>
                <w:rFonts w:asciiTheme="minorEastAsia" w:eastAsiaTheme="minorEastAsia" w:hAnsiTheme="minorEastAsia" w:cs="宋体" w:hint="eastAsia"/>
                <w:color w:val="000000"/>
                <w:kern w:val="0"/>
                <w:sz w:val="20"/>
                <w:szCs w:val="20"/>
              </w:rPr>
              <w:t>发票或供货</w:t>
            </w:r>
            <w:r w:rsidR="00871C73">
              <w:rPr>
                <w:rFonts w:asciiTheme="minorEastAsia" w:eastAsiaTheme="minorEastAsia" w:hAnsiTheme="minorEastAsia" w:cs="宋体"/>
                <w:color w:val="000000"/>
                <w:kern w:val="0"/>
                <w:sz w:val="20"/>
                <w:szCs w:val="20"/>
              </w:rPr>
              <w:t>合同书，</w:t>
            </w:r>
            <w:r w:rsidR="00871C73" w:rsidRPr="007D5AC8">
              <w:rPr>
                <w:rFonts w:asciiTheme="minorEastAsia" w:eastAsiaTheme="minorEastAsia" w:hAnsiTheme="minorEastAsia" w:cs="宋体" w:hint="eastAsia"/>
                <w:color w:val="000000"/>
                <w:kern w:val="0"/>
                <w:sz w:val="20"/>
                <w:szCs w:val="20"/>
              </w:rPr>
              <w:t>目录内半数</w:t>
            </w:r>
            <w:r w:rsidR="00871C73" w:rsidRPr="007D5AC8">
              <w:rPr>
                <w:rFonts w:asciiTheme="minorEastAsia" w:eastAsiaTheme="minorEastAsia" w:hAnsiTheme="minorEastAsia" w:cs="宋体"/>
                <w:color w:val="000000"/>
                <w:kern w:val="0"/>
                <w:sz w:val="20"/>
                <w:szCs w:val="20"/>
              </w:rPr>
              <w:t>产品覆盖为准</w:t>
            </w:r>
            <w:r w:rsidR="00871C73">
              <w:rPr>
                <w:rFonts w:asciiTheme="minorEastAsia" w:eastAsiaTheme="minorEastAsia" w:hAnsiTheme="minorEastAsia" w:cs="宋体" w:hint="eastAsia"/>
                <w:color w:val="000000"/>
                <w:kern w:val="0"/>
                <w:sz w:val="20"/>
                <w:szCs w:val="20"/>
              </w:rPr>
              <w:t>）</w:t>
            </w:r>
          </w:p>
          <w:p w:rsidR="00253B39" w:rsidRPr="00EB3C49" w:rsidRDefault="00643FB4">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color w:val="000000"/>
                <w:kern w:val="0"/>
                <w:sz w:val="20"/>
                <w:szCs w:val="20"/>
              </w:rPr>
              <w:t>（2）证明</w:t>
            </w:r>
            <w:r w:rsidRPr="00EB3C49">
              <w:rPr>
                <w:rFonts w:asciiTheme="minorEastAsia" w:eastAsiaTheme="minorEastAsia" w:hAnsiTheme="minorEastAsia" w:cs="宋体"/>
                <w:color w:val="000000"/>
                <w:kern w:val="0"/>
                <w:sz w:val="20"/>
                <w:szCs w:val="20"/>
              </w:rPr>
              <w:t>材料必须明确</w:t>
            </w:r>
            <w:r w:rsidRPr="00EB3C49">
              <w:rPr>
                <w:rFonts w:asciiTheme="minorEastAsia" w:eastAsiaTheme="minorEastAsia" w:hAnsiTheme="minorEastAsia" w:cs="宋体" w:hint="eastAsia"/>
                <w:color w:val="000000"/>
                <w:kern w:val="0"/>
                <w:sz w:val="20"/>
                <w:szCs w:val="20"/>
              </w:rPr>
              <w:t>体现投标</w:t>
            </w:r>
            <w:r w:rsidRPr="00EB3C49">
              <w:rPr>
                <w:rFonts w:asciiTheme="minorEastAsia" w:eastAsiaTheme="minorEastAsia" w:hAnsiTheme="minorEastAsia" w:cs="宋体"/>
                <w:color w:val="000000"/>
                <w:kern w:val="0"/>
                <w:sz w:val="20"/>
                <w:szCs w:val="20"/>
              </w:rPr>
              <w:t>产品的清单信息</w:t>
            </w:r>
            <w:r w:rsidRPr="00EB3C49">
              <w:rPr>
                <w:rFonts w:asciiTheme="minorEastAsia" w:eastAsiaTheme="minorEastAsia" w:hAnsiTheme="minorEastAsia" w:cs="宋体" w:hint="eastAsia"/>
                <w:color w:val="000000"/>
                <w:kern w:val="0"/>
                <w:sz w:val="20"/>
                <w:szCs w:val="20"/>
              </w:rPr>
              <w:t>（不可涂抹）</w:t>
            </w:r>
          </w:p>
          <w:p w:rsidR="00253B39" w:rsidRPr="00334878" w:rsidRDefault="00643FB4">
            <w:pPr>
              <w:widowControl/>
              <w:jc w:val="left"/>
              <w:rPr>
                <w:rFonts w:asciiTheme="minorEastAsia" w:eastAsiaTheme="minorEastAsia" w:hAnsiTheme="minorEastAsia" w:cs="宋体"/>
                <w:color w:val="000000"/>
                <w:kern w:val="0"/>
                <w:sz w:val="20"/>
                <w:szCs w:val="20"/>
              </w:rPr>
            </w:pPr>
            <w:r w:rsidRPr="00334878">
              <w:rPr>
                <w:rFonts w:asciiTheme="minorEastAsia" w:eastAsiaTheme="minorEastAsia" w:hAnsiTheme="minorEastAsia" w:cs="宋体" w:hint="eastAsia"/>
                <w:color w:val="000000"/>
                <w:kern w:val="0"/>
                <w:sz w:val="20"/>
                <w:szCs w:val="20"/>
              </w:rPr>
              <w:t>（3）若无相关证明材料则无需提供</w:t>
            </w:r>
          </w:p>
        </w:tc>
      </w:tr>
      <w:tr w:rsidR="00253B39" w:rsidRPr="00EB3C49">
        <w:trPr>
          <w:trHeight w:val="416"/>
        </w:trPr>
        <w:tc>
          <w:tcPr>
            <w:tcW w:w="424" w:type="pct"/>
            <w:vAlign w:val="center"/>
          </w:tcPr>
          <w:p w:rsidR="00253B39" w:rsidRPr="00EB3C49" w:rsidRDefault="00AD6ED9" w:rsidP="00215720">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lastRenderedPageBreak/>
              <w:t>1</w:t>
            </w:r>
            <w:r w:rsidR="00215720">
              <w:rPr>
                <w:rFonts w:asciiTheme="minorEastAsia" w:eastAsiaTheme="minorEastAsia" w:hAnsiTheme="minorEastAsia"/>
                <w:sz w:val="20"/>
                <w:szCs w:val="20"/>
              </w:rPr>
              <w:t>3</w:t>
            </w:r>
          </w:p>
        </w:tc>
        <w:tc>
          <w:tcPr>
            <w:tcW w:w="1117" w:type="pct"/>
            <w:vAlign w:val="center"/>
          </w:tcPr>
          <w:p w:rsidR="00253B39" w:rsidRPr="00EB3C49" w:rsidRDefault="00643FB4">
            <w:pPr>
              <w:widowControl/>
              <w:jc w:val="center"/>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售后服务材料</w:t>
            </w:r>
          </w:p>
        </w:tc>
        <w:tc>
          <w:tcPr>
            <w:tcW w:w="3459" w:type="pct"/>
            <w:vAlign w:val="center"/>
          </w:tcPr>
          <w:p w:rsidR="00253B39" w:rsidRPr="00EB3C49" w:rsidRDefault="00643FB4">
            <w:pPr>
              <w:widowControl/>
              <w:jc w:val="left"/>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（1）针对医院项目建立的</w:t>
            </w:r>
            <w:r w:rsidRPr="00EB3C49">
              <w:rPr>
                <w:rFonts w:asciiTheme="minorEastAsia" w:eastAsiaTheme="minorEastAsia" w:hAnsiTheme="minorEastAsia" w:cs="宋体" w:hint="eastAsia"/>
                <w:color w:val="000000"/>
                <w:kern w:val="0"/>
                <w:sz w:val="20"/>
                <w:szCs w:val="20"/>
              </w:rPr>
              <w:t>售后服务机构、人员设置</w:t>
            </w:r>
            <w:r w:rsidR="001034A1">
              <w:rPr>
                <w:rFonts w:asciiTheme="minorEastAsia" w:eastAsiaTheme="minorEastAsia" w:hAnsiTheme="minorEastAsia" w:cs="宋体" w:hint="eastAsia"/>
                <w:color w:val="000000"/>
                <w:kern w:val="0"/>
                <w:sz w:val="20"/>
                <w:szCs w:val="20"/>
              </w:rPr>
              <w:t>、服务计划</w:t>
            </w:r>
            <w:r w:rsidRPr="00EB3C49">
              <w:rPr>
                <w:rFonts w:asciiTheme="minorEastAsia" w:eastAsiaTheme="minorEastAsia" w:hAnsiTheme="minorEastAsia" w:cs="宋体" w:hint="eastAsia"/>
                <w:color w:val="000000"/>
                <w:kern w:val="0"/>
                <w:sz w:val="20"/>
                <w:szCs w:val="20"/>
              </w:rPr>
              <w:t>等</w:t>
            </w:r>
            <w:r w:rsidRPr="00EB3C49">
              <w:rPr>
                <w:rFonts w:asciiTheme="minorEastAsia" w:eastAsiaTheme="minorEastAsia" w:hAnsiTheme="minorEastAsia" w:cs="宋体"/>
                <w:color w:val="000000"/>
                <w:kern w:val="0"/>
                <w:sz w:val="20"/>
                <w:szCs w:val="20"/>
              </w:rPr>
              <w:t>方案承诺</w:t>
            </w:r>
          </w:p>
          <w:p w:rsidR="00253B39" w:rsidRPr="00EB3C49" w:rsidRDefault="00643FB4">
            <w:pPr>
              <w:widowControl/>
              <w:jc w:val="left"/>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（2）</w:t>
            </w:r>
            <w:r w:rsidR="005A3801">
              <w:rPr>
                <w:rFonts w:asciiTheme="minorEastAsia" w:eastAsiaTheme="minorEastAsia" w:hAnsiTheme="minorEastAsia" w:hint="eastAsia"/>
                <w:sz w:val="20"/>
                <w:szCs w:val="20"/>
              </w:rPr>
              <w:t>提供对医院进行按时配送、应急供货、突发公共事件处置方案</w:t>
            </w:r>
          </w:p>
          <w:p w:rsidR="00253B39" w:rsidRPr="00EB3C49" w:rsidRDefault="00643FB4">
            <w:pPr>
              <w:widowControl/>
              <w:jc w:val="left"/>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（3）格式自拟</w:t>
            </w:r>
          </w:p>
        </w:tc>
      </w:tr>
      <w:tr w:rsidR="00253B39" w:rsidRPr="00EB3C49">
        <w:trPr>
          <w:trHeight w:val="416"/>
        </w:trPr>
        <w:tc>
          <w:tcPr>
            <w:tcW w:w="424" w:type="pct"/>
            <w:vAlign w:val="center"/>
          </w:tcPr>
          <w:p w:rsidR="00253B39" w:rsidRPr="00EB3C49" w:rsidRDefault="00AD6ED9" w:rsidP="00871C73">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1</w:t>
            </w:r>
            <w:r w:rsidR="00871C73">
              <w:rPr>
                <w:rFonts w:asciiTheme="minorEastAsia" w:eastAsiaTheme="minorEastAsia" w:hAnsiTheme="minorEastAsia"/>
                <w:sz w:val="20"/>
                <w:szCs w:val="20"/>
              </w:rPr>
              <w:t>3</w:t>
            </w:r>
          </w:p>
        </w:tc>
        <w:tc>
          <w:tcPr>
            <w:tcW w:w="1117" w:type="pct"/>
            <w:vAlign w:val="center"/>
          </w:tcPr>
          <w:p w:rsidR="00253B39" w:rsidRPr="00EB3C49" w:rsidRDefault="00643FB4">
            <w:pPr>
              <w:widowControl/>
              <w:jc w:val="center"/>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其他材料</w:t>
            </w:r>
          </w:p>
        </w:tc>
        <w:tc>
          <w:tcPr>
            <w:tcW w:w="3459" w:type="pct"/>
            <w:vAlign w:val="center"/>
          </w:tcPr>
          <w:p w:rsidR="00253B39" w:rsidRPr="001034A1" w:rsidRDefault="00643FB4">
            <w:pPr>
              <w:widowControl/>
              <w:jc w:val="left"/>
              <w:rPr>
                <w:rFonts w:asciiTheme="minorEastAsia" w:eastAsiaTheme="minorEastAsia" w:hAnsiTheme="minorEastAsia" w:cs="宋体"/>
                <w:kern w:val="0"/>
                <w:sz w:val="20"/>
              </w:rPr>
            </w:pPr>
            <w:r w:rsidRPr="001034A1">
              <w:rPr>
                <w:rFonts w:asciiTheme="minorEastAsia" w:eastAsiaTheme="minorEastAsia" w:hAnsiTheme="minorEastAsia" w:cs="宋体" w:hint="eastAsia"/>
                <w:kern w:val="0"/>
                <w:sz w:val="20"/>
              </w:rPr>
              <w:t>（1）</w:t>
            </w:r>
            <w:r w:rsidR="001034A1" w:rsidRPr="001034A1">
              <w:rPr>
                <w:rFonts w:asciiTheme="minorEastAsia" w:eastAsiaTheme="minorEastAsia" w:hAnsiTheme="minorEastAsia" w:cs="宋体" w:hint="eastAsia"/>
                <w:kern w:val="0"/>
                <w:sz w:val="20"/>
              </w:rPr>
              <w:t>有利于医院发展、科室管理及学术建设等承诺</w:t>
            </w:r>
          </w:p>
          <w:p w:rsidR="00253B39" w:rsidRPr="001034A1" w:rsidRDefault="00643FB4" w:rsidP="001034A1">
            <w:pPr>
              <w:widowControl/>
              <w:jc w:val="left"/>
              <w:rPr>
                <w:rFonts w:asciiTheme="minorEastAsia" w:eastAsiaTheme="minorEastAsia" w:hAnsiTheme="minorEastAsia" w:cs="宋体"/>
                <w:kern w:val="0"/>
                <w:sz w:val="20"/>
              </w:rPr>
            </w:pPr>
            <w:r w:rsidRPr="001034A1">
              <w:rPr>
                <w:rFonts w:asciiTheme="minorEastAsia" w:eastAsiaTheme="minorEastAsia" w:hAnsiTheme="minorEastAsia" w:cs="宋体" w:hint="eastAsia"/>
                <w:kern w:val="0"/>
                <w:sz w:val="20"/>
              </w:rPr>
              <w:t>（2）</w:t>
            </w:r>
            <w:r w:rsidR="001034A1" w:rsidRPr="001034A1">
              <w:rPr>
                <w:rFonts w:asciiTheme="minorEastAsia" w:eastAsiaTheme="minorEastAsia" w:hAnsiTheme="minorEastAsia" w:cs="宋体" w:hint="eastAsia"/>
                <w:kern w:val="0"/>
                <w:sz w:val="20"/>
              </w:rPr>
              <w:t>格式自拟</w:t>
            </w:r>
          </w:p>
        </w:tc>
      </w:tr>
      <w:tr w:rsidR="00253B39" w:rsidRPr="00EB3C49">
        <w:trPr>
          <w:trHeight w:val="351"/>
        </w:trPr>
        <w:tc>
          <w:tcPr>
            <w:tcW w:w="5000" w:type="pct"/>
            <w:gridSpan w:val="3"/>
            <w:vAlign w:val="center"/>
          </w:tcPr>
          <w:p w:rsidR="00253B39" w:rsidRPr="003518F6" w:rsidRDefault="00643FB4">
            <w:pPr>
              <w:tabs>
                <w:tab w:val="left" w:pos="459"/>
                <w:tab w:val="left" w:pos="601"/>
              </w:tabs>
              <w:contextualSpacing/>
              <w:jc w:val="left"/>
              <w:rPr>
                <w:rFonts w:asciiTheme="minorEastAsia" w:eastAsiaTheme="minorEastAsia" w:hAnsiTheme="minorEastAsia"/>
                <w:b/>
                <w:sz w:val="20"/>
                <w:szCs w:val="20"/>
              </w:rPr>
            </w:pPr>
            <w:r w:rsidRPr="003518F6">
              <w:rPr>
                <w:rFonts w:asciiTheme="minorEastAsia" w:eastAsiaTheme="minorEastAsia" w:hAnsiTheme="minorEastAsia" w:hint="eastAsia"/>
                <w:b/>
                <w:sz w:val="20"/>
                <w:szCs w:val="20"/>
              </w:rPr>
              <w:t>注：投标企业</w:t>
            </w:r>
            <w:r w:rsidRPr="003518F6">
              <w:rPr>
                <w:rFonts w:asciiTheme="minorEastAsia" w:eastAsiaTheme="minorEastAsia" w:hAnsiTheme="minorEastAsia"/>
                <w:b/>
                <w:sz w:val="20"/>
                <w:szCs w:val="20"/>
              </w:rPr>
              <w:t>参与</w:t>
            </w:r>
            <w:r w:rsidRPr="003518F6">
              <w:rPr>
                <w:rFonts w:asciiTheme="minorEastAsia" w:eastAsiaTheme="minorEastAsia" w:hAnsiTheme="minorEastAsia" w:hint="eastAsia"/>
                <w:b/>
                <w:sz w:val="20"/>
                <w:szCs w:val="20"/>
              </w:rPr>
              <w:t>一个</w:t>
            </w:r>
            <w:r w:rsidRPr="003518F6">
              <w:rPr>
                <w:rFonts w:asciiTheme="minorEastAsia" w:eastAsiaTheme="minorEastAsia" w:hAnsiTheme="minorEastAsia"/>
                <w:b/>
                <w:sz w:val="20"/>
                <w:szCs w:val="20"/>
              </w:rPr>
              <w:t>或多个标段的，</w:t>
            </w:r>
            <w:r w:rsidRPr="003518F6">
              <w:rPr>
                <w:rFonts w:asciiTheme="minorEastAsia" w:eastAsiaTheme="minorEastAsia" w:hAnsiTheme="minorEastAsia" w:hint="eastAsia"/>
                <w:b/>
                <w:sz w:val="20"/>
                <w:szCs w:val="20"/>
              </w:rPr>
              <w:t>投标文件</w:t>
            </w:r>
            <w:r w:rsidRPr="003518F6">
              <w:rPr>
                <w:rFonts w:asciiTheme="minorEastAsia" w:eastAsiaTheme="minorEastAsia" w:hAnsiTheme="minorEastAsia"/>
                <w:b/>
                <w:sz w:val="20"/>
                <w:szCs w:val="20"/>
              </w:rPr>
              <w:t>均按照</w:t>
            </w:r>
            <w:r w:rsidRPr="003518F6">
              <w:rPr>
                <w:rFonts w:asciiTheme="minorEastAsia" w:eastAsiaTheme="minorEastAsia" w:hAnsiTheme="minorEastAsia" w:hint="eastAsia"/>
                <w:b/>
                <w:sz w:val="20"/>
                <w:szCs w:val="20"/>
              </w:rPr>
              <w:t>标段</w:t>
            </w:r>
            <w:r w:rsidRPr="003518F6">
              <w:rPr>
                <w:rFonts w:asciiTheme="minorEastAsia" w:eastAsiaTheme="minorEastAsia" w:hAnsiTheme="minorEastAsia"/>
                <w:b/>
                <w:sz w:val="20"/>
                <w:szCs w:val="20"/>
              </w:rPr>
              <w:t>分开独立成册，每个标段均应一正</w:t>
            </w:r>
            <w:r w:rsidR="00AD6ED9" w:rsidRPr="003518F6">
              <w:rPr>
                <w:rFonts w:asciiTheme="minorEastAsia" w:eastAsiaTheme="minorEastAsia" w:hAnsiTheme="minorEastAsia" w:hint="eastAsia"/>
                <w:b/>
                <w:sz w:val="20"/>
                <w:szCs w:val="20"/>
              </w:rPr>
              <w:t>四</w:t>
            </w:r>
            <w:r w:rsidRPr="003518F6">
              <w:rPr>
                <w:rFonts w:asciiTheme="minorEastAsia" w:eastAsiaTheme="minorEastAsia" w:hAnsiTheme="minorEastAsia"/>
                <w:b/>
                <w:sz w:val="20"/>
                <w:szCs w:val="20"/>
              </w:rPr>
              <w:t>副。</w:t>
            </w:r>
            <w:r w:rsidR="004023A5" w:rsidRPr="003518F6">
              <w:rPr>
                <w:rFonts w:asciiTheme="minorEastAsia" w:eastAsiaTheme="minorEastAsia" w:hAnsiTheme="minorEastAsia" w:hint="eastAsia"/>
                <w:b/>
                <w:sz w:val="20"/>
                <w:szCs w:val="20"/>
              </w:rPr>
              <w:t>联合</w:t>
            </w:r>
            <w:r w:rsidRPr="003518F6">
              <w:rPr>
                <w:rFonts w:asciiTheme="minorEastAsia" w:eastAsiaTheme="minorEastAsia" w:hAnsiTheme="minorEastAsia"/>
                <w:b/>
                <w:sz w:val="20"/>
                <w:szCs w:val="20"/>
              </w:rPr>
              <w:t>目录作为一个标段。</w:t>
            </w:r>
          </w:p>
        </w:tc>
      </w:tr>
    </w:tbl>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2.报价文件</w:t>
      </w:r>
      <w:r w:rsidR="00AD6ED9">
        <w:rPr>
          <w:rFonts w:asciiTheme="minorEastAsia" w:eastAsiaTheme="minorEastAsia" w:hAnsiTheme="minorEastAsia" w:hint="eastAsia"/>
          <w:sz w:val="24"/>
          <w:szCs w:val="24"/>
        </w:rPr>
        <w:t>（一正四</w:t>
      </w:r>
      <w:r w:rsidR="001034A1">
        <w:rPr>
          <w:rFonts w:asciiTheme="minorEastAsia" w:eastAsiaTheme="minorEastAsia" w:hAnsiTheme="minorEastAsia" w:hint="eastAsia"/>
          <w:sz w:val="24"/>
          <w:szCs w:val="24"/>
        </w:rPr>
        <w:t>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53"/>
        <w:gridCol w:w="5739"/>
      </w:tblGrid>
      <w:tr w:rsidR="00253B39" w:rsidRPr="00EB3C49">
        <w:trPr>
          <w:trHeight w:val="416"/>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sz w:val="20"/>
                <w:szCs w:val="20"/>
              </w:rPr>
              <w:t>1</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投标报价表</w:t>
            </w:r>
          </w:p>
        </w:tc>
        <w:tc>
          <w:tcPr>
            <w:tcW w:w="3459" w:type="pct"/>
            <w:vAlign w:val="center"/>
          </w:tcPr>
          <w:p w:rsidR="00253B39" w:rsidRPr="00EB3C49" w:rsidRDefault="00643FB4">
            <w:pPr>
              <w:tabs>
                <w:tab w:val="left" w:pos="459"/>
                <w:tab w:val="left" w:pos="601"/>
              </w:tabs>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w:t>
            </w:r>
            <w:r w:rsidR="004023A5" w:rsidRPr="00EB3C49">
              <w:rPr>
                <w:rFonts w:asciiTheme="minorEastAsia" w:eastAsiaTheme="minorEastAsia" w:hAnsiTheme="minorEastAsia" w:hint="eastAsia"/>
                <w:sz w:val="20"/>
                <w:szCs w:val="20"/>
              </w:rPr>
              <w:t>投标报价</w:t>
            </w:r>
            <w:r w:rsidR="00B250D9">
              <w:rPr>
                <w:rFonts w:asciiTheme="minorEastAsia" w:eastAsiaTheme="minorEastAsia" w:hAnsiTheme="minorEastAsia" w:hint="eastAsia"/>
                <w:sz w:val="20"/>
                <w:szCs w:val="20"/>
              </w:rPr>
              <w:t>表</w:t>
            </w:r>
            <w:r w:rsidRPr="00EB3C49">
              <w:rPr>
                <w:rFonts w:asciiTheme="minorEastAsia" w:eastAsiaTheme="minorEastAsia" w:hAnsiTheme="minorEastAsia" w:hint="eastAsia"/>
                <w:sz w:val="20"/>
                <w:szCs w:val="20"/>
              </w:rPr>
              <w:t>附表</w:t>
            </w:r>
            <w:r w:rsidR="00B250D9">
              <w:rPr>
                <w:rFonts w:asciiTheme="minorEastAsia" w:eastAsiaTheme="minorEastAsia" w:hAnsiTheme="minorEastAsia"/>
                <w:sz w:val="20"/>
                <w:szCs w:val="20"/>
              </w:rPr>
              <w:t>9</w:t>
            </w:r>
            <w:r w:rsidR="005A3801">
              <w:rPr>
                <w:rFonts w:asciiTheme="minorEastAsia" w:eastAsiaTheme="minorEastAsia" w:hAnsiTheme="minorEastAsia" w:hint="eastAsia"/>
                <w:sz w:val="20"/>
                <w:szCs w:val="20"/>
              </w:rPr>
              <w:t>、</w:t>
            </w:r>
            <w:r w:rsidR="005A3801">
              <w:rPr>
                <w:rFonts w:asciiTheme="minorEastAsia" w:eastAsiaTheme="minorEastAsia" w:hAnsiTheme="minorEastAsia"/>
                <w:sz w:val="20"/>
                <w:szCs w:val="20"/>
              </w:rPr>
              <w:t>封面附表</w:t>
            </w:r>
            <w:r w:rsidR="00B250D9">
              <w:rPr>
                <w:rFonts w:asciiTheme="minorEastAsia" w:eastAsiaTheme="minorEastAsia" w:hAnsiTheme="minorEastAsia"/>
                <w:sz w:val="20"/>
                <w:szCs w:val="20"/>
              </w:rPr>
              <w:t>7</w:t>
            </w:r>
            <w:r w:rsidR="005A3801">
              <w:rPr>
                <w:rFonts w:asciiTheme="minorEastAsia" w:eastAsiaTheme="minorEastAsia" w:hAnsiTheme="minorEastAsia" w:hint="eastAsia"/>
                <w:sz w:val="20"/>
                <w:szCs w:val="20"/>
              </w:rPr>
              <w:t>报价</w:t>
            </w:r>
            <w:r w:rsidR="005A3801">
              <w:rPr>
                <w:rFonts w:asciiTheme="minorEastAsia" w:eastAsiaTheme="minorEastAsia" w:hAnsiTheme="minorEastAsia"/>
                <w:sz w:val="20"/>
                <w:szCs w:val="20"/>
              </w:rPr>
              <w:t>文件封面</w:t>
            </w:r>
          </w:p>
          <w:p w:rsidR="00253B39" w:rsidRPr="00EB3C49" w:rsidRDefault="00643FB4">
            <w:pPr>
              <w:tabs>
                <w:tab w:val="left" w:pos="459"/>
                <w:tab w:val="left" w:pos="601"/>
              </w:tabs>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（2）</w:t>
            </w:r>
            <w:r w:rsidRPr="00EB3C49">
              <w:rPr>
                <w:rFonts w:asciiTheme="minorEastAsia" w:eastAsiaTheme="minorEastAsia" w:hAnsiTheme="minorEastAsia"/>
                <w:sz w:val="20"/>
                <w:szCs w:val="20"/>
              </w:rPr>
              <w:t>报价文件单独密封</w:t>
            </w:r>
            <w:r w:rsidRPr="00EB3C49">
              <w:rPr>
                <w:rFonts w:asciiTheme="minorEastAsia" w:eastAsiaTheme="minorEastAsia" w:hAnsiTheme="minorEastAsia" w:hint="eastAsia"/>
                <w:sz w:val="20"/>
                <w:szCs w:val="20"/>
              </w:rPr>
              <w:t>（加盖</w:t>
            </w:r>
            <w:r w:rsidRPr="00EB3C49">
              <w:rPr>
                <w:rFonts w:asciiTheme="minorEastAsia" w:eastAsiaTheme="minorEastAsia" w:hAnsiTheme="minorEastAsia"/>
                <w:sz w:val="20"/>
                <w:szCs w:val="20"/>
              </w:rPr>
              <w:t>投标人公章</w:t>
            </w:r>
            <w:r w:rsidRPr="00EB3C49">
              <w:rPr>
                <w:rFonts w:asciiTheme="minorEastAsia" w:eastAsiaTheme="minorEastAsia" w:hAnsiTheme="minorEastAsia" w:hint="eastAsia"/>
                <w:sz w:val="20"/>
                <w:szCs w:val="20"/>
              </w:rPr>
              <w:t>），</w:t>
            </w:r>
            <w:r w:rsidRPr="00EB3C49">
              <w:rPr>
                <w:rFonts w:asciiTheme="minorEastAsia" w:eastAsiaTheme="minorEastAsia" w:hAnsiTheme="minorEastAsia"/>
                <w:sz w:val="20"/>
                <w:szCs w:val="20"/>
              </w:rPr>
              <w:t>与技术文件互不包含</w:t>
            </w:r>
            <w:r w:rsidRPr="00EB3C49">
              <w:rPr>
                <w:rFonts w:asciiTheme="minorEastAsia" w:eastAsiaTheme="minorEastAsia" w:hAnsiTheme="minorEastAsia" w:hint="eastAsia"/>
                <w:sz w:val="20"/>
                <w:szCs w:val="20"/>
              </w:rPr>
              <w:t>。</w:t>
            </w:r>
            <w:r w:rsidRPr="00EB3C49">
              <w:rPr>
                <w:rFonts w:asciiTheme="minorEastAsia" w:eastAsiaTheme="minorEastAsia" w:hAnsiTheme="minorEastAsia"/>
                <w:color w:val="000000" w:themeColor="text1"/>
                <w:sz w:val="20"/>
                <w:szCs w:val="20"/>
              </w:rPr>
              <w:t>否则如开</w:t>
            </w:r>
            <w:r w:rsidRPr="00EB3C49">
              <w:rPr>
                <w:rFonts w:asciiTheme="minorEastAsia" w:eastAsiaTheme="minorEastAsia" w:hAnsiTheme="minorEastAsia" w:hint="eastAsia"/>
                <w:color w:val="000000" w:themeColor="text1"/>
                <w:sz w:val="20"/>
                <w:szCs w:val="20"/>
              </w:rPr>
              <w:t>、</w:t>
            </w:r>
            <w:r w:rsidRPr="00EB3C49">
              <w:rPr>
                <w:rFonts w:asciiTheme="minorEastAsia" w:eastAsiaTheme="minorEastAsia" w:hAnsiTheme="minorEastAsia"/>
                <w:color w:val="000000" w:themeColor="text1"/>
                <w:sz w:val="20"/>
                <w:szCs w:val="20"/>
              </w:rPr>
              <w:t>评技术标时</w:t>
            </w:r>
            <w:r w:rsidRPr="00EB3C49">
              <w:rPr>
                <w:rFonts w:asciiTheme="minorEastAsia" w:eastAsiaTheme="minorEastAsia" w:hAnsiTheme="minorEastAsia" w:hint="eastAsia"/>
                <w:color w:val="000000" w:themeColor="text1"/>
                <w:sz w:val="20"/>
                <w:szCs w:val="20"/>
              </w:rPr>
              <w:t>，</w:t>
            </w:r>
            <w:r w:rsidRPr="00EB3C49">
              <w:rPr>
                <w:rFonts w:asciiTheme="minorEastAsia" w:eastAsiaTheme="minorEastAsia" w:hAnsiTheme="minorEastAsia"/>
                <w:color w:val="000000" w:themeColor="text1"/>
                <w:sz w:val="20"/>
                <w:szCs w:val="20"/>
              </w:rPr>
              <w:t>发生价格泄露的情况</w:t>
            </w:r>
            <w:r w:rsidRPr="00EB3C49">
              <w:rPr>
                <w:rFonts w:asciiTheme="minorEastAsia" w:eastAsiaTheme="minorEastAsia" w:hAnsiTheme="minorEastAsia" w:hint="eastAsia"/>
                <w:color w:val="000000" w:themeColor="text1"/>
                <w:sz w:val="20"/>
                <w:szCs w:val="20"/>
              </w:rPr>
              <w:t>，</w:t>
            </w:r>
            <w:r w:rsidRPr="00EB3C49">
              <w:rPr>
                <w:rFonts w:asciiTheme="minorEastAsia" w:eastAsiaTheme="minorEastAsia" w:hAnsiTheme="minorEastAsia"/>
                <w:color w:val="000000" w:themeColor="text1"/>
                <w:sz w:val="20"/>
                <w:szCs w:val="20"/>
              </w:rPr>
              <w:t>由投标人自行承担相关责任</w:t>
            </w:r>
            <w:r w:rsidRPr="00EB3C49">
              <w:rPr>
                <w:rFonts w:asciiTheme="minorEastAsia" w:eastAsiaTheme="minorEastAsia" w:hAnsiTheme="minorEastAsia" w:hint="eastAsia"/>
                <w:color w:val="00B050"/>
                <w:sz w:val="20"/>
                <w:szCs w:val="20"/>
              </w:rPr>
              <w:t>。</w:t>
            </w:r>
          </w:p>
          <w:p w:rsidR="00253B39" w:rsidRPr="00EB3C49" w:rsidRDefault="00643FB4">
            <w:pPr>
              <w:tabs>
                <w:tab w:val="left" w:pos="459"/>
                <w:tab w:val="left" w:pos="601"/>
              </w:tabs>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（3）</w:t>
            </w:r>
            <w:r w:rsidR="004023A5" w:rsidRPr="00EB3C49">
              <w:rPr>
                <w:rFonts w:asciiTheme="minorEastAsia" w:eastAsiaTheme="minorEastAsia" w:hAnsiTheme="minorEastAsia" w:hint="eastAsia"/>
                <w:sz w:val="20"/>
                <w:szCs w:val="20"/>
              </w:rPr>
              <w:t>本次</w:t>
            </w:r>
            <w:r w:rsidR="004023A5" w:rsidRPr="00EB3C49">
              <w:rPr>
                <w:rFonts w:asciiTheme="minorEastAsia" w:eastAsiaTheme="minorEastAsia" w:hAnsiTheme="minorEastAsia"/>
                <w:sz w:val="20"/>
                <w:szCs w:val="20"/>
              </w:rPr>
              <w:t>报价不得高于医院上限价。</w:t>
            </w:r>
            <w:r w:rsidRPr="00EB3C49">
              <w:rPr>
                <w:rFonts w:asciiTheme="minorEastAsia" w:eastAsiaTheme="minorEastAsia" w:hAnsiTheme="minorEastAsia" w:hint="eastAsia"/>
                <w:sz w:val="20"/>
                <w:szCs w:val="20"/>
              </w:rPr>
              <w:t>产品</w:t>
            </w:r>
            <w:r w:rsidRPr="00EB3C49">
              <w:rPr>
                <w:rFonts w:asciiTheme="minorEastAsia" w:eastAsiaTheme="minorEastAsia" w:hAnsiTheme="minorEastAsia"/>
                <w:sz w:val="20"/>
                <w:szCs w:val="20"/>
              </w:rPr>
              <w:t>报价应包含税费、包装、库</w:t>
            </w:r>
            <w:r w:rsidRPr="00EB3C49">
              <w:rPr>
                <w:rFonts w:asciiTheme="minorEastAsia" w:eastAsiaTheme="minorEastAsia" w:hAnsiTheme="minorEastAsia" w:hint="eastAsia"/>
                <w:sz w:val="20"/>
                <w:szCs w:val="20"/>
              </w:rPr>
              <w:t>运</w:t>
            </w:r>
            <w:r w:rsidRPr="00EB3C49">
              <w:rPr>
                <w:rFonts w:asciiTheme="minorEastAsia" w:eastAsiaTheme="minorEastAsia" w:hAnsiTheme="minorEastAsia"/>
                <w:sz w:val="20"/>
                <w:szCs w:val="20"/>
              </w:rPr>
              <w:t>、保险、检验</w:t>
            </w:r>
            <w:r w:rsidRPr="00EB3C49">
              <w:rPr>
                <w:rFonts w:asciiTheme="minorEastAsia" w:eastAsiaTheme="minorEastAsia" w:hAnsiTheme="minorEastAsia" w:hint="eastAsia"/>
                <w:sz w:val="20"/>
                <w:szCs w:val="20"/>
              </w:rPr>
              <w:t>、根据采购人需求提供相应数量的设备、配件、耗品等，以及</w:t>
            </w:r>
            <w:r w:rsidR="00D815E0" w:rsidRPr="00D815E0">
              <w:rPr>
                <w:rFonts w:asciiTheme="minorEastAsia" w:eastAsiaTheme="minorEastAsia" w:hAnsiTheme="minorEastAsia" w:hint="eastAsia"/>
                <w:sz w:val="20"/>
                <w:szCs w:val="20"/>
              </w:rPr>
              <w:t>按需提供</w:t>
            </w:r>
            <w:r w:rsidR="00D815E0" w:rsidRPr="00D815E0">
              <w:rPr>
                <w:rFonts w:asciiTheme="minorEastAsia" w:eastAsiaTheme="minorEastAsia" w:hAnsiTheme="minorEastAsia"/>
                <w:sz w:val="20"/>
                <w:szCs w:val="20"/>
              </w:rPr>
              <w:t>驻场技术人员</w:t>
            </w:r>
            <w:r w:rsidR="00D815E0" w:rsidRPr="00D815E0">
              <w:rPr>
                <w:rFonts w:asciiTheme="minorEastAsia" w:eastAsiaTheme="minorEastAsia" w:hAnsiTheme="minorEastAsia" w:hint="eastAsia"/>
                <w:sz w:val="20"/>
                <w:szCs w:val="20"/>
              </w:rPr>
              <w:t>和</w:t>
            </w:r>
            <w:r w:rsidRPr="00EB3C49">
              <w:rPr>
                <w:rFonts w:asciiTheme="minorEastAsia" w:eastAsiaTheme="minorEastAsia" w:hAnsiTheme="minorEastAsia" w:hint="eastAsia"/>
                <w:sz w:val="20"/>
                <w:szCs w:val="20"/>
              </w:rPr>
              <w:t>提供工作人员培训、技术支持、设备保养维修及升级等</w:t>
            </w:r>
            <w:r w:rsidRPr="00EB3C49">
              <w:rPr>
                <w:rFonts w:asciiTheme="minorEastAsia" w:eastAsiaTheme="minorEastAsia" w:hAnsiTheme="minorEastAsia"/>
                <w:sz w:val="20"/>
                <w:szCs w:val="20"/>
              </w:rPr>
              <w:t>所有费用，成交价即为采购</w:t>
            </w:r>
            <w:r w:rsidRPr="00EB3C49">
              <w:rPr>
                <w:rFonts w:asciiTheme="minorEastAsia" w:eastAsiaTheme="minorEastAsia" w:hAnsiTheme="minorEastAsia" w:hint="eastAsia"/>
                <w:sz w:val="20"/>
                <w:szCs w:val="20"/>
              </w:rPr>
              <w:t>方能</w:t>
            </w:r>
            <w:r w:rsidRPr="00EB3C49">
              <w:rPr>
                <w:rFonts w:asciiTheme="minorEastAsia" w:eastAsiaTheme="minorEastAsia" w:hAnsiTheme="minorEastAsia"/>
                <w:sz w:val="20"/>
                <w:szCs w:val="20"/>
              </w:rPr>
              <w:t>在浙江省药械采购中心耗材交易</w:t>
            </w:r>
            <w:r w:rsidRPr="00EB3C49">
              <w:rPr>
                <w:rFonts w:asciiTheme="minorEastAsia" w:eastAsiaTheme="minorEastAsia" w:hAnsiTheme="minorEastAsia" w:hint="eastAsia"/>
                <w:sz w:val="20"/>
                <w:szCs w:val="20"/>
              </w:rPr>
              <w:t>平台</w:t>
            </w:r>
            <w:r w:rsidRPr="00EB3C49">
              <w:rPr>
                <w:rFonts w:asciiTheme="minorEastAsia" w:eastAsiaTheme="minorEastAsia" w:hAnsiTheme="minorEastAsia"/>
                <w:sz w:val="20"/>
                <w:szCs w:val="20"/>
              </w:rPr>
              <w:t>的</w:t>
            </w:r>
            <w:r w:rsidRPr="00EB3C49">
              <w:rPr>
                <w:rFonts w:asciiTheme="minorEastAsia" w:eastAsiaTheme="minorEastAsia" w:hAnsiTheme="minorEastAsia" w:hint="eastAsia"/>
                <w:sz w:val="20"/>
                <w:szCs w:val="20"/>
              </w:rPr>
              <w:t>采购</w:t>
            </w:r>
            <w:r w:rsidRPr="00EB3C49">
              <w:rPr>
                <w:rFonts w:asciiTheme="minorEastAsia" w:eastAsiaTheme="minorEastAsia" w:hAnsiTheme="minorEastAsia"/>
                <w:sz w:val="20"/>
                <w:szCs w:val="20"/>
              </w:rPr>
              <w:t>价。</w:t>
            </w:r>
          </w:p>
        </w:tc>
      </w:tr>
    </w:tbl>
    <w:p w:rsidR="00215720" w:rsidRDefault="00215720" w:rsidP="00215720">
      <w:pPr>
        <w:spacing w:line="360" w:lineRule="auto"/>
        <w:ind w:firstLineChars="200" w:firstLine="520"/>
        <w:contextualSpacing/>
        <w:rPr>
          <w:rFonts w:asciiTheme="minorEastAsia" w:eastAsiaTheme="minorEastAsia" w:hAnsiTheme="minorEastAsia"/>
          <w:spacing w:val="10"/>
          <w:sz w:val="24"/>
          <w:szCs w:val="24"/>
        </w:rPr>
      </w:pPr>
      <w:r>
        <w:rPr>
          <w:rFonts w:asciiTheme="minorEastAsia" w:eastAsiaTheme="minorEastAsia" w:hAnsiTheme="minorEastAsia" w:hint="eastAsia"/>
          <w:spacing w:val="10"/>
          <w:sz w:val="24"/>
          <w:szCs w:val="24"/>
        </w:rPr>
        <w:t>3.样品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53"/>
        <w:gridCol w:w="5739"/>
      </w:tblGrid>
      <w:tr w:rsidR="00215720" w:rsidTr="003518F6">
        <w:trPr>
          <w:trHeight w:val="416"/>
        </w:trPr>
        <w:tc>
          <w:tcPr>
            <w:tcW w:w="424" w:type="pct"/>
            <w:vAlign w:val="center"/>
          </w:tcPr>
          <w:p w:rsidR="00215720" w:rsidRDefault="00215720" w:rsidP="003518F6">
            <w:pPr>
              <w:contextualSpacing/>
              <w:jc w:val="center"/>
              <w:rPr>
                <w:rFonts w:ascii="宋体" w:hAnsi="宋体"/>
                <w:sz w:val="20"/>
                <w:szCs w:val="20"/>
              </w:rPr>
            </w:pPr>
            <w:r>
              <w:rPr>
                <w:rFonts w:ascii="宋体" w:hAnsi="宋体"/>
                <w:sz w:val="20"/>
                <w:szCs w:val="20"/>
              </w:rPr>
              <w:t>1</w:t>
            </w:r>
          </w:p>
        </w:tc>
        <w:tc>
          <w:tcPr>
            <w:tcW w:w="1117" w:type="pct"/>
            <w:vAlign w:val="center"/>
          </w:tcPr>
          <w:p w:rsidR="00215720" w:rsidRDefault="00215720" w:rsidP="003518F6">
            <w:pPr>
              <w:contextualSpacing/>
              <w:jc w:val="center"/>
              <w:rPr>
                <w:rFonts w:ascii="宋体" w:hAnsi="宋体" w:cs="宋体"/>
                <w:kern w:val="0"/>
                <w:sz w:val="20"/>
                <w:szCs w:val="20"/>
              </w:rPr>
            </w:pPr>
            <w:r>
              <w:rPr>
                <w:rFonts w:ascii="宋体" w:hAnsi="宋体" w:cs="宋体" w:hint="eastAsia"/>
                <w:kern w:val="0"/>
                <w:sz w:val="20"/>
                <w:szCs w:val="20"/>
              </w:rPr>
              <w:t>样品</w:t>
            </w:r>
          </w:p>
        </w:tc>
        <w:tc>
          <w:tcPr>
            <w:tcW w:w="3458" w:type="pct"/>
            <w:vAlign w:val="center"/>
          </w:tcPr>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（1）一式一份，均贴上标签（附表</w:t>
            </w:r>
            <w:r w:rsidR="00B250D9">
              <w:rPr>
                <w:rFonts w:ascii="宋体" w:hAnsi="宋体"/>
                <w:sz w:val="20"/>
                <w:szCs w:val="20"/>
              </w:rPr>
              <w:t>10</w:t>
            </w:r>
            <w:r w:rsidRPr="003518F6">
              <w:rPr>
                <w:rFonts w:ascii="宋体" w:hAnsi="宋体" w:hint="eastAsia"/>
                <w:sz w:val="20"/>
                <w:szCs w:val="20"/>
              </w:rPr>
              <w:t>）</w:t>
            </w:r>
          </w:p>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w:t>
            </w:r>
            <w:r w:rsidRPr="003518F6">
              <w:rPr>
                <w:rFonts w:ascii="宋体" w:hAnsi="宋体"/>
                <w:sz w:val="20"/>
                <w:szCs w:val="20"/>
              </w:rPr>
              <w:t>2</w:t>
            </w:r>
            <w:r w:rsidRPr="003518F6">
              <w:rPr>
                <w:rFonts w:ascii="宋体" w:hAnsi="宋体" w:hint="eastAsia"/>
                <w:sz w:val="20"/>
                <w:szCs w:val="20"/>
              </w:rPr>
              <w:t>）开标现场递交、可要求退还</w:t>
            </w:r>
          </w:p>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（3）样品将作为评审的重要依据，投标人因未递交样品所产生的不良后果由投标人自行承担</w:t>
            </w:r>
          </w:p>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（4）若无相关材料则无需提供</w:t>
            </w:r>
          </w:p>
        </w:tc>
      </w:tr>
    </w:tbl>
    <w:p w:rsidR="00253B39" w:rsidRPr="00EB3C49" w:rsidRDefault="00643FB4">
      <w:pPr>
        <w:spacing w:line="360" w:lineRule="auto"/>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pacing w:val="10"/>
          <w:sz w:val="24"/>
          <w:szCs w:val="24"/>
        </w:rPr>
        <w:t>（二）投标文件编制说明</w:t>
      </w:r>
    </w:p>
    <w:p w:rsidR="00253B39" w:rsidRPr="00EB3C49" w:rsidRDefault="00643FB4">
      <w:pPr>
        <w:spacing w:line="360" w:lineRule="auto"/>
        <w:ind w:firstLineChars="200" w:firstLine="480"/>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z w:val="24"/>
          <w:szCs w:val="24"/>
        </w:rPr>
        <w:t>1</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所有附表均可打印（复印）填写，文字内容与格式不得随意更改，相应后果由投标人自行承担。</w:t>
      </w:r>
    </w:p>
    <w:p w:rsidR="00253B39" w:rsidRPr="00EB3C49" w:rsidRDefault="00643FB4">
      <w:pPr>
        <w:spacing w:line="360" w:lineRule="auto"/>
        <w:ind w:firstLineChars="200" w:firstLine="480"/>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投标文件统一使用A4纸制作（生产许可证等复印件除外），并编制文件目录表进行详细页码索引，按照投标人参与标段的顺序和</w:t>
      </w:r>
      <w:r w:rsidRPr="003518F6">
        <w:rPr>
          <w:rFonts w:asciiTheme="minorEastAsia" w:eastAsiaTheme="minorEastAsia" w:hAnsiTheme="minorEastAsia" w:hint="eastAsia"/>
          <w:sz w:val="24"/>
          <w:szCs w:val="24"/>
        </w:rPr>
        <w:t>要求胶装</w:t>
      </w:r>
      <w:r w:rsidRPr="003518F6">
        <w:rPr>
          <w:rFonts w:asciiTheme="minorEastAsia" w:eastAsiaTheme="minorEastAsia" w:hAnsiTheme="minorEastAsia"/>
          <w:sz w:val="24"/>
          <w:szCs w:val="24"/>
        </w:rPr>
        <w:t>、</w:t>
      </w:r>
      <w:r w:rsidRPr="003518F6">
        <w:rPr>
          <w:rFonts w:asciiTheme="minorEastAsia" w:eastAsiaTheme="minorEastAsia" w:hAnsiTheme="minorEastAsia" w:hint="eastAsia"/>
          <w:sz w:val="24"/>
          <w:szCs w:val="24"/>
        </w:rPr>
        <w:t>装订成册</w:t>
      </w:r>
      <w:r w:rsidRPr="00EB3C49">
        <w:rPr>
          <w:rFonts w:asciiTheme="minorEastAsia" w:eastAsiaTheme="minorEastAsia" w:hAnsiTheme="minorEastAsia" w:hint="eastAsia"/>
          <w:sz w:val="24"/>
          <w:szCs w:val="24"/>
        </w:rPr>
        <w:t>，标注每册每页页码，并加盖企业公章。</w:t>
      </w:r>
    </w:p>
    <w:p w:rsidR="00253B39" w:rsidRPr="00EB3C49" w:rsidRDefault="00643FB4">
      <w:pPr>
        <w:spacing w:line="360" w:lineRule="auto"/>
        <w:ind w:firstLineChars="200" w:firstLine="480"/>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z w:val="24"/>
          <w:szCs w:val="24"/>
        </w:rPr>
        <w:t>3.投标人所提供的资质证书文件、投标函、投标报价、承诺声明等每页均应加盖投标人公章。</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三</w:t>
      </w:r>
      <w:r w:rsidRPr="00EB3C49">
        <w:rPr>
          <w:rFonts w:asciiTheme="minorEastAsia" w:eastAsiaTheme="minorEastAsia" w:hAnsiTheme="minorEastAsia"/>
          <w:sz w:val="24"/>
          <w:szCs w:val="24"/>
        </w:rPr>
        <w:t>）投标文件的语言及计量</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1.投标文件以及投标方与招标方就有关投标事宜的所有来往函电，均应以中文汉语书写。除签名、盖章、专用名称等特殊情形外，以中文汉语以外的文字表述的投标文件视同未提供。</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2.投标计量单位，招标文件已有明确规定的，使用招标文件规定的计量单位；招标文件没有规定的，应采用中华人民共和国法定计量单位（货币单位：人民币元），否则视同未响应。</w:t>
      </w:r>
    </w:p>
    <w:p w:rsidR="00253B39" w:rsidRPr="00EB3C49" w:rsidRDefault="00643FB4">
      <w:pPr>
        <w:pStyle w:val="a4"/>
        <w:widowControl w:val="0"/>
        <w:tabs>
          <w:tab w:val="clear" w:pos="360"/>
          <w:tab w:val="clear" w:pos="454"/>
        </w:tabs>
        <w:spacing w:afterLines="0" w:line="360" w:lineRule="auto"/>
        <w:ind w:left="0" w:firstLine="0"/>
        <w:contextualSpacing/>
        <w:jc w:val="both"/>
        <w:rPr>
          <w:rFonts w:asciiTheme="minorEastAsia" w:eastAsiaTheme="minorEastAsia" w:hAnsiTheme="minorEastAsia"/>
          <w:szCs w:val="24"/>
        </w:rPr>
      </w:pPr>
      <w:r w:rsidRPr="00EB3C49">
        <w:rPr>
          <w:rFonts w:asciiTheme="minorEastAsia" w:eastAsiaTheme="minorEastAsia" w:hAnsiTheme="minorEastAsia"/>
          <w:szCs w:val="24"/>
        </w:rPr>
        <w:t>（</w:t>
      </w:r>
      <w:r w:rsidRPr="00EB3C49">
        <w:rPr>
          <w:rFonts w:asciiTheme="minorEastAsia" w:eastAsiaTheme="minorEastAsia" w:hAnsiTheme="minorEastAsia" w:hint="eastAsia"/>
          <w:szCs w:val="24"/>
        </w:rPr>
        <w:t>四</w:t>
      </w:r>
      <w:r w:rsidRPr="00EB3C49">
        <w:rPr>
          <w:rFonts w:asciiTheme="minorEastAsia" w:eastAsiaTheme="minorEastAsia" w:hAnsiTheme="minorEastAsia"/>
          <w:szCs w:val="24"/>
        </w:rPr>
        <w:t>）投标文件的有效期</w:t>
      </w:r>
    </w:p>
    <w:p w:rsidR="00253B39" w:rsidRPr="00EB3C49"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szCs w:val="24"/>
        </w:rPr>
      </w:pPr>
      <w:r w:rsidRPr="00EB3C49">
        <w:rPr>
          <w:rFonts w:asciiTheme="minorEastAsia" w:eastAsiaTheme="minorEastAsia" w:hAnsiTheme="minorEastAsia"/>
          <w:szCs w:val="24"/>
        </w:rPr>
        <w:t>1.自投标截止日起</w:t>
      </w:r>
      <w:r w:rsidRPr="00EB3C49">
        <w:rPr>
          <w:rFonts w:asciiTheme="minorEastAsia" w:eastAsiaTheme="minorEastAsia" w:hAnsiTheme="minorEastAsia"/>
          <w:szCs w:val="24"/>
          <w:u w:val="single"/>
        </w:rPr>
        <w:t>90</w:t>
      </w:r>
      <w:r w:rsidRPr="00EB3C49">
        <w:rPr>
          <w:rFonts w:asciiTheme="minorEastAsia" w:eastAsiaTheme="minorEastAsia" w:hAnsiTheme="minorEastAsia"/>
          <w:szCs w:val="24"/>
        </w:rPr>
        <w:t>天投标文件应保持有效。有效期不足的投标文件将被拒绝。</w:t>
      </w:r>
    </w:p>
    <w:p w:rsidR="00253B39" w:rsidRPr="00EB3C49"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szCs w:val="24"/>
        </w:rPr>
      </w:pPr>
      <w:r w:rsidRPr="00EB3C49">
        <w:rPr>
          <w:rFonts w:asciiTheme="minorEastAsia" w:eastAsiaTheme="minorEastAsia" w:hAnsiTheme="minorEastAsia"/>
          <w:szCs w:val="24"/>
        </w:rPr>
        <w:t>2.在特殊情况下，招标人可与投标人协商延长投标书的有效期，这种要求和答复均以书面形式进行。</w:t>
      </w:r>
    </w:p>
    <w:p w:rsidR="00253B39" w:rsidRPr="00EB3C49"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szCs w:val="24"/>
        </w:rPr>
      </w:pPr>
      <w:r w:rsidRPr="00EB3C49">
        <w:rPr>
          <w:rFonts w:asciiTheme="minorEastAsia" w:eastAsiaTheme="minorEastAsia" w:hAnsiTheme="minorEastAsia" w:hint="eastAsia"/>
          <w:szCs w:val="24"/>
        </w:rPr>
        <w:t>3</w:t>
      </w:r>
      <w:r w:rsidRPr="00EB3C49">
        <w:rPr>
          <w:rFonts w:asciiTheme="minorEastAsia" w:eastAsiaTheme="minorEastAsia" w:hAnsiTheme="minorEastAsia"/>
          <w:szCs w:val="24"/>
        </w:rPr>
        <w:t>.中标人的投标文件自开标之日起至合同履行完毕止均应保持有效。</w:t>
      </w:r>
    </w:p>
    <w:p w:rsidR="00253B39" w:rsidRPr="00EB3C49" w:rsidRDefault="00643FB4">
      <w:pPr>
        <w:spacing w:line="360" w:lineRule="auto"/>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五</w:t>
      </w:r>
      <w:r w:rsidRPr="00EB3C49">
        <w:rPr>
          <w:rFonts w:asciiTheme="minorEastAsia" w:eastAsiaTheme="minorEastAsia" w:hAnsiTheme="minorEastAsia"/>
          <w:sz w:val="24"/>
          <w:szCs w:val="24"/>
        </w:rPr>
        <w:t>）投标文件的签署和份数</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1.投标人应按本招标文件规定的格式和顺序编制、装订投标文件，投标文件内容不完整、编排混乱</w:t>
      </w:r>
      <w:r w:rsidRPr="00EB3C49">
        <w:rPr>
          <w:rFonts w:asciiTheme="minorEastAsia" w:eastAsiaTheme="minorEastAsia" w:hAnsiTheme="minorEastAsia" w:hint="eastAsia"/>
          <w:sz w:val="24"/>
          <w:szCs w:val="24"/>
        </w:rPr>
        <w:t>、字迹不清或表达不到位等</w:t>
      </w:r>
      <w:r w:rsidRPr="00EB3C49">
        <w:rPr>
          <w:rFonts w:asciiTheme="minorEastAsia" w:eastAsiaTheme="minorEastAsia" w:hAnsiTheme="minorEastAsia"/>
          <w:sz w:val="24"/>
          <w:szCs w:val="24"/>
        </w:rPr>
        <w:t>导致投标文件被误读、漏读或者查找不到相关内容的</w:t>
      </w:r>
      <w:r w:rsidRPr="00EB3C49">
        <w:rPr>
          <w:rFonts w:asciiTheme="minorEastAsia" w:eastAsiaTheme="minorEastAsia" w:hAnsiTheme="minorEastAsia" w:hint="eastAsia"/>
          <w:sz w:val="24"/>
          <w:szCs w:val="24"/>
        </w:rPr>
        <w:t>而影响评标结果的</w:t>
      </w:r>
      <w:r w:rsidRPr="00EB3C49">
        <w:rPr>
          <w:rFonts w:asciiTheme="minorEastAsia" w:eastAsiaTheme="minorEastAsia" w:hAnsiTheme="minorEastAsia"/>
          <w:sz w:val="24"/>
          <w:szCs w:val="24"/>
        </w:rPr>
        <w:t>，是投标人的责任。</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投标文件应由</w:t>
      </w:r>
      <w:r w:rsidRPr="003518F6">
        <w:rPr>
          <w:rFonts w:asciiTheme="minorEastAsia" w:eastAsiaTheme="minorEastAsia" w:hAnsiTheme="minorEastAsia" w:hint="eastAsia"/>
          <w:sz w:val="24"/>
          <w:szCs w:val="24"/>
        </w:rPr>
        <w:t>一份正本和</w:t>
      </w:r>
      <w:r w:rsidR="00AD6ED9" w:rsidRPr="003518F6">
        <w:rPr>
          <w:rFonts w:asciiTheme="minorEastAsia" w:eastAsiaTheme="minorEastAsia" w:hAnsiTheme="minorEastAsia" w:hint="eastAsia"/>
          <w:sz w:val="24"/>
          <w:szCs w:val="24"/>
        </w:rPr>
        <w:t>四</w:t>
      </w:r>
      <w:r w:rsidRPr="003518F6">
        <w:rPr>
          <w:rFonts w:asciiTheme="minorEastAsia" w:eastAsiaTheme="minorEastAsia" w:hAnsiTheme="minorEastAsia" w:hint="eastAsia"/>
          <w:sz w:val="24"/>
          <w:szCs w:val="24"/>
        </w:rPr>
        <w:t>份副本</w:t>
      </w:r>
      <w:r w:rsidRPr="00EB3C49">
        <w:rPr>
          <w:rFonts w:asciiTheme="minorEastAsia" w:eastAsiaTheme="minorEastAsia" w:hAnsiTheme="minorEastAsia" w:hint="eastAsia"/>
          <w:sz w:val="24"/>
          <w:szCs w:val="24"/>
        </w:rPr>
        <w:t>组成。</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3.投标文件的正本需打印或用不褪色的墨水填写，投标文件正本除</w:t>
      </w:r>
      <w:r w:rsidRPr="00EB3C49">
        <w:rPr>
          <w:rFonts w:asciiTheme="minorEastAsia" w:eastAsiaTheme="minorEastAsia" w:hAnsiTheme="minorEastAsia"/>
          <w:kern w:val="0"/>
          <w:sz w:val="24"/>
          <w:szCs w:val="24"/>
        </w:rPr>
        <w:t>营业执照</w:t>
      </w:r>
      <w:r w:rsidRPr="00EB3C49">
        <w:rPr>
          <w:rFonts w:asciiTheme="minorEastAsia" w:eastAsiaTheme="minorEastAsia" w:hAnsiTheme="minorEastAsia" w:hint="eastAsia"/>
          <w:kern w:val="0"/>
          <w:sz w:val="24"/>
          <w:szCs w:val="24"/>
        </w:rPr>
        <w:t>、</w:t>
      </w:r>
      <w:r w:rsidRPr="00EB3C49">
        <w:rPr>
          <w:rFonts w:asciiTheme="minorEastAsia" w:eastAsiaTheme="minorEastAsia" w:hAnsiTheme="minorEastAsia"/>
          <w:kern w:val="0"/>
          <w:sz w:val="24"/>
          <w:szCs w:val="24"/>
        </w:rPr>
        <w:t>产品的合格证书（如3C证书等）</w:t>
      </w:r>
      <w:r w:rsidRPr="00EB3C49">
        <w:rPr>
          <w:rFonts w:asciiTheme="minorEastAsia" w:eastAsiaTheme="minorEastAsia" w:hAnsiTheme="minorEastAsia" w:hint="eastAsia"/>
          <w:kern w:val="0"/>
          <w:sz w:val="24"/>
          <w:szCs w:val="24"/>
        </w:rPr>
        <w:t>等</w:t>
      </w:r>
      <w:r w:rsidRPr="00EB3C49">
        <w:rPr>
          <w:rFonts w:asciiTheme="minorEastAsia" w:eastAsiaTheme="minorEastAsia" w:hAnsiTheme="minorEastAsia"/>
          <w:sz w:val="24"/>
          <w:szCs w:val="24"/>
        </w:rPr>
        <w:t>招标文件中规定的可提供复印件外均</w:t>
      </w:r>
      <w:r w:rsidRPr="00EB3C49">
        <w:rPr>
          <w:rFonts w:asciiTheme="minorEastAsia" w:eastAsiaTheme="minorEastAsia" w:hAnsiTheme="minorEastAsia" w:hint="eastAsia"/>
          <w:sz w:val="24"/>
          <w:szCs w:val="24"/>
        </w:rPr>
        <w:t>需</w:t>
      </w:r>
      <w:r w:rsidRPr="00EB3C49">
        <w:rPr>
          <w:rFonts w:asciiTheme="minorEastAsia" w:eastAsiaTheme="minorEastAsia" w:hAnsiTheme="minorEastAsia"/>
          <w:sz w:val="24"/>
          <w:szCs w:val="24"/>
        </w:rPr>
        <w:t>加盖投标人鲜章</w:t>
      </w:r>
      <w:r w:rsidRPr="00EB3C49">
        <w:rPr>
          <w:rFonts w:asciiTheme="minorEastAsia" w:eastAsiaTheme="minorEastAsia" w:hAnsiTheme="minorEastAsia" w:hint="eastAsia"/>
          <w:sz w:val="24"/>
          <w:szCs w:val="24"/>
        </w:rPr>
        <w:t>，</w:t>
      </w:r>
      <w:r w:rsidRPr="00EB3C49">
        <w:rPr>
          <w:rFonts w:asciiTheme="minorEastAsia" w:eastAsiaTheme="minorEastAsia" w:hAnsiTheme="minorEastAsia"/>
          <w:sz w:val="24"/>
          <w:szCs w:val="24"/>
        </w:rPr>
        <w:t>副本为正本的复印件。</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投标文件须由投标人在规定位置盖章并由法定代表人或法定代表人的授权委托人签署，</w:t>
      </w:r>
      <w:r w:rsidRPr="00EB3C49">
        <w:rPr>
          <w:rFonts w:asciiTheme="minorEastAsia" w:eastAsiaTheme="minorEastAsia" w:hAnsiTheme="minorEastAsia"/>
          <w:sz w:val="24"/>
          <w:szCs w:val="24"/>
        </w:rPr>
        <w:t>投标人应写全称。</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5.投标文件不得涂改，若有修改错漏处，须加盖单位公章或者法定代表人或者</w:t>
      </w:r>
      <w:r w:rsidRPr="00EB3C49">
        <w:rPr>
          <w:rFonts w:asciiTheme="minorEastAsia" w:eastAsiaTheme="minorEastAsia" w:hAnsiTheme="minorEastAsia" w:hint="eastAsia"/>
          <w:sz w:val="24"/>
          <w:szCs w:val="24"/>
        </w:rPr>
        <w:t>法定代表人的授权委托人</w:t>
      </w:r>
      <w:r w:rsidRPr="00EB3C49">
        <w:rPr>
          <w:rFonts w:asciiTheme="minorEastAsia" w:eastAsiaTheme="minorEastAsia" w:hAnsiTheme="minorEastAsia"/>
          <w:sz w:val="24"/>
          <w:szCs w:val="24"/>
        </w:rPr>
        <w:t>签字。</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6.电报、电话、传真形式的投标概不接受。</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六</w:t>
      </w:r>
      <w:r w:rsidRPr="00EB3C49">
        <w:rPr>
          <w:rFonts w:asciiTheme="minorEastAsia" w:eastAsiaTheme="minorEastAsia" w:hAnsiTheme="minorEastAsia"/>
          <w:sz w:val="24"/>
          <w:szCs w:val="24"/>
        </w:rPr>
        <w:t>）投标文件的包装、递交、修改和撤回</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1.投标文件的包装</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1.1投标人应将投标</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sz w:val="24"/>
          <w:szCs w:val="24"/>
        </w:rPr>
        <w:t>和</w:t>
      </w:r>
      <w:r w:rsidRPr="00EB3C49">
        <w:rPr>
          <w:rFonts w:asciiTheme="minorEastAsia" w:eastAsiaTheme="minorEastAsia" w:hAnsiTheme="minorEastAsia" w:hint="eastAsia"/>
          <w:sz w:val="24"/>
          <w:szCs w:val="24"/>
        </w:rPr>
        <w:t>报价文件</w:t>
      </w:r>
      <w:r w:rsidRPr="00EB3C49">
        <w:rPr>
          <w:rFonts w:asciiTheme="minorEastAsia" w:eastAsiaTheme="minorEastAsia" w:hAnsiTheme="minorEastAsia"/>
          <w:sz w:val="24"/>
          <w:szCs w:val="24"/>
        </w:rPr>
        <w:t>分别用</w:t>
      </w:r>
      <w:r w:rsidRPr="00EB3C49">
        <w:rPr>
          <w:rFonts w:asciiTheme="minorEastAsia" w:eastAsiaTheme="minorEastAsia" w:hAnsiTheme="minorEastAsia" w:hint="eastAsia"/>
          <w:sz w:val="24"/>
          <w:szCs w:val="24"/>
        </w:rPr>
        <w:t>牛皮纸文件袋</w:t>
      </w:r>
      <w:r w:rsidRPr="00EB3C49">
        <w:rPr>
          <w:rFonts w:asciiTheme="minorEastAsia" w:eastAsiaTheme="minorEastAsia" w:hAnsiTheme="minorEastAsia"/>
          <w:sz w:val="24"/>
          <w:szCs w:val="24"/>
        </w:rPr>
        <w:t>密封，并标明项目编号、项目名称及正本或副本。</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sz w:val="24"/>
          <w:szCs w:val="24"/>
        </w:rPr>
        <w:t>如果未按上述规定进行密封和标记，招标代理机构对投标文件的误投或提前拆封不负责任。</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投标文件的递交</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投标文件递交时间、地点详见招标公告。所有的电子版表格与</w:t>
      </w:r>
      <w:r w:rsidRPr="00EB3C49">
        <w:rPr>
          <w:rFonts w:asciiTheme="minorEastAsia" w:eastAsiaTheme="minorEastAsia" w:hAnsiTheme="minorEastAsia"/>
          <w:sz w:val="24"/>
          <w:szCs w:val="24"/>
        </w:rPr>
        <w:t>纸质</w:t>
      </w:r>
      <w:r w:rsidRPr="00EB3C49">
        <w:rPr>
          <w:rFonts w:asciiTheme="minorEastAsia" w:eastAsiaTheme="minorEastAsia" w:hAnsiTheme="minorEastAsia" w:hint="eastAsia"/>
          <w:sz w:val="24"/>
          <w:szCs w:val="24"/>
        </w:rPr>
        <w:t>资料</w:t>
      </w:r>
      <w:r w:rsidRPr="00EB3C49">
        <w:rPr>
          <w:rFonts w:asciiTheme="minorEastAsia" w:eastAsiaTheme="minorEastAsia" w:hAnsiTheme="minorEastAsia"/>
          <w:sz w:val="24"/>
          <w:szCs w:val="24"/>
        </w:rPr>
        <w:t>有差异</w:t>
      </w:r>
      <w:r w:rsidRPr="00EB3C49">
        <w:rPr>
          <w:rFonts w:asciiTheme="minorEastAsia" w:eastAsiaTheme="minorEastAsia" w:hAnsiTheme="minorEastAsia" w:hint="eastAsia"/>
          <w:sz w:val="24"/>
          <w:szCs w:val="24"/>
        </w:rPr>
        <w:t>均以纸质为准，</w:t>
      </w:r>
      <w:r w:rsidRPr="00EB3C49">
        <w:rPr>
          <w:rFonts w:asciiTheme="minorEastAsia" w:eastAsiaTheme="minorEastAsia" w:hAnsiTheme="minorEastAsia"/>
          <w:sz w:val="24"/>
          <w:szCs w:val="24"/>
        </w:rPr>
        <w:t>一旦正本和副本有差异，以正本为准。</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3.投标文件的修改和撤回</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未经采购人同意，投标人不得对投标文件进行修改，但可以在采购代理机构的要求下予以澄清。文件一经提交即产生法律效力，投标人应承担相应责任。</w:t>
      </w:r>
      <w:r w:rsidRPr="00EB3C49">
        <w:rPr>
          <w:rFonts w:asciiTheme="minorEastAsia" w:eastAsiaTheme="minorEastAsia" w:hAnsiTheme="minorEastAsia"/>
          <w:sz w:val="24"/>
          <w:szCs w:val="24"/>
        </w:rPr>
        <w:t>投标人在</w:t>
      </w:r>
      <w:r w:rsidRPr="00EB3C49">
        <w:rPr>
          <w:rFonts w:asciiTheme="minorEastAsia" w:eastAsiaTheme="minorEastAsia" w:hAnsiTheme="minorEastAsia" w:hint="eastAsia"/>
          <w:sz w:val="24"/>
          <w:szCs w:val="24"/>
        </w:rPr>
        <w:t>开标日</w:t>
      </w:r>
      <w:r w:rsidRPr="00EB3C49">
        <w:rPr>
          <w:rFonts w:asciiTheme="minorEastAsia" w:eastAsiaTheme="minorEastAsia" w:hAnsiTheme="minorEastAsia"/>
          <w:sz w:val="24"/>
          <w:szCs w:val="24"/>
        </w:rPr>
        <w:t>之前，可以对已提交的投标文件进行修改或撤回，并书面通知招标采购单位，书面通知上必须有法定代表人的签字，投标人盖章。</w:t>
      </w:r>
      <w:r w:rsidRPr="00EB3C49">
        <w:rPr>
          <w:rFonts w:asciiTheme="minorEastAsia" w:eastAsiaTheme="minorEastAsia" w:hAnsiTheme="minorEastAsia" w:hint="eastAsia"/>
          <w:sz w:val="24"/>
          <w:szCs w:val="24"/>
        </w:rPr>
        <w:t>开标后</w:t>
      </w:r>
      <w:r w:rsidRPr="00EB3C49">
        <w:rPr>
          <w:rFonts w:asciiTheme="minorEastAsia" w:eastAsiaTheme="minorEastAsia" w:hAnsiTheme="minorEastAsia"/>
          <w:sz w:val="24"/>
          <w:szCs w:val="24"/>
        </w:rPr>
        <w:t>，投标人不得撤回、修改投标文件。修改后重新递交的投标文件应当按本招标文件的要求签署、盖章和密封。</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Cs w:val="24"/>
        </w:rPr>
        <w:t>采购人因故推迟投标截止时间，将以公告形式通知。在这种情况下，采</w:t>
      </w:r>
      <w:r w:rsidRPr="00EB3C49">
        <w:rPr>
          <w:rFonts w:asciiTheme="minorEastAsia" w:eastAsiaTheme="minorEastAsia" w:hAnsiTheme="minorEastAsia" w:hint="eastAsia"/>
          <w:sz w:val="24"/>
          <w:szCs w:val="24"/>
        </w:rPr>
        <w:t>购人和投标人的权利和义务将受到新的截止时间的约束。</w:t>
      </w:r>
    </w:p>
    <w:p w:rsidR="004023A5" w:rsidRPr="00EB3C49" w:rsidRDefault="004023A5" w:rsidP="004023A5">
      <w:pPr>
        <w:pStyle w:val="a7"/>
        <w:spacing w:beforeLines="0" w:afterLines="0" w:line="360" w:lineRule="auto"/>
        <w:contextualSpacing/>
        <w:rPr>
          <w:rFonts w:asciiTheme="minorEastAsia" w:eastAsiaTheme="minorEastAsia" w:hAnsiTheme="minorEastAsia"/>
          <w:b/>
        </w:rPr>
      </w:pPr>
      <w:r w:rsidRPr="00EB3C49">
        <w:rPr>
          <w:rFonts w:asciiTheme="minorEastAsia" w:eastAsiaTheme="minorEastAsia" w:hAnsiTheme="minorEastAsia" w:hint="eastAsia"/>
          <w:b/>
        </w:rPr>
        <w:t>四</w:t>
      </w:r>
      <w:r w:rsidRPr="00EB3C49">
        <w:rPr>
          <w:rFonts w:asciiTheme="minorEastAsia" w:eastAsiaTheme="minorEastAsia" w:hAnsiTheme="minorEastAsia"/>
          <w:b/>
        </w:rPr>
        <w:t>、</w:t>
      </w:r>
      <w:r w:rsidRPr="00EB3C49">
        <w:rPr>
          <w:rFonts w:asciiTheme="minorEastAsia" w:eastAsiaTheme="minorEastAsia" w:hAnsiTheme="minorEastAsia" w:hint="eastAsia"/>
          <w:b/>
        </w:rPr>
        <w:t>开标及</w:t>
      </w:r>
      <w:r w:rsidRPr="00EB3C49">
        <w:rPr>
          <w:rFonts w:asciiTheme="minorEastAsia" w:eastAsiaTheme="minorEastAsia" w:hAnsiTheme="minorEastAsia"/>
          <w:b/>
        </w:rPr>
        <w:t>评标</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1.开标及评审程序</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投标截止时间后，主持人宣布开标会开始，介绍主要与会人员以及宣布评标程序和评标纪律。</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主持人宣布递交投标文件截止时间和各供应商实际递交时间，并由供应商</w:t>
      </w:r>
      <w:r w:rsidRPr="00EB3C49">
        <w:rPr>
          <w:rFonts w:asciiTheme="minorEastAsia" w:eastAsiaTheme="minorEastAsia" w:hAnsiTheme="minorEastAsia"/>
          <w:sz w:val="24"/>
          <w:szCs w:val="24"/>
        </w:rPr>
        <w:t>和</w:t>
      </w:r>
      <w:r w:rsidRPr="00EB3C49">
        <w:rPr>
          <w:rFonts w:asciiTheme="minorEastAsia" w:eastAsiaTheme="minorEastAsia" w:hAnsiTheme="minorEastAsia" w:hint="eastAsia"/>
          <w:sz w:val="24"/>
          <w:szCs w:val="24"/>
        </w:rPr>
        <w:t>采购人代表</w:t>
      </w:r>
      <w:r w:rsidRPr="00EB3C49">
        <w:rPr>
          <w:rFonts w:asciiTheme="minorEastAsia" w:eastAsiaTheme="minorEastAsia" w:hAnsiTheme="minorEastAsia"/>
          <w:sz w:val="24"/>
          <w:szCs w:val="24"/>
        </w:rPr>
        <w:t>检查</w:t>
      </w:r>
      <w:r w:rsidRPr="00EB3C49">
        <w:rPr>
          <w:rFonts w:asciiTheme="minorEastAsia" w:eastAsiaTheme="minorEastAsia" w:hAnsiTheme="minorEastAsia" w:hint="eastAsia"/>
          <w:sz w:val="24"/>
          <w:szCs w:val="24"/>
        </w:rPr>
        <w:t>投标</w:t>
      </w:r>
      <w:r w:rsidRPr="00EB3C49">
        <w:rPr>
          <w:rFonts w:asciiTheme="minorEastAsia" w:eastAsiaTheme="minorEastAsia" w:hAnsiTheme="minorEastAsia"/>
          <w:sz w:val="24"/>
          <w:szCs w:val="24"/>
        </w:rPr>
        <w:t>文件的密封情况</w:t>
      </w:r>
      <w:r w:rsidRPr="00EB3C49">
        <w:rPr>
          <w:rFonts w:asciiTheme="minorEastAsia" w:eastAsiaTheme="minorEastAsia" w:hAnsiTheme="minorEastAsia" w:hint="eastAsia"/>
          <w:sz w:val="24"/>
          <w:szCs w:val="24"/>
        </w:rPr>
        <w:t>。</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1.3</w:t>
      </w:r>
      <w:r w:rsidR="003518F6">
        <w:rPr>
          <w:rFonts w:asciiTheme="minorEastAsia" w:eastAsiaTheme="minorEastAsia" w:hAnsiTheme="minorEastAsia"/>
          <w:sz w:val="24"/>
          <w:szCs w:val="24"/>
        </w:rPr>
        <w:t xml:space="preserve"> </w:t>
      </w:r>
      <w:r w:rsidR="003518F6">
        <w:rPr>
          <w:rFonts w:asciiTheme="minorEastAsia" w:eastAsiaTheme="minorEastAsia" w:hAnsiTheme="minorEastAsia" w:hint="eastAsia"/>
          <w:sz w:val="24"/>
          <w:szCs w:val="24"/>
        </w:rPr>
        <w:t>评标委员会对商务技术资信文件</w:t>
      </w:r>
      <w:r w:rsidRPr="00EB3C49">
        <w:rPr>
          <w:rFonts w:asciiTheme="minorEastAsia" w:eastAsiaTheme="minorEastAsia" w:hAnsiTheme="minorEastAsia" w:hint="eastAsia"/>
          <w:sz w:val="24"/>
          <w:szCs w:val="24"/>
        </w:rPr>
        <w:t>进行评审。</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1.4</w:t>
      </w:r>
      <w:r w:rsidR="003518F6">
        <w:rPr>
          <w:rFonts w:asciiTheme="minorEastAsia" w:eastAsiaTheme="minorEastAsia" w:hAnsiTheme="minorEastAsia"/>
          <w:sz w:val="24"/>
          <w:szCs w:val="24"/>
        </w:rPr>
        <w:t xml:space="preserve"> </w:t>
      </w:r>
      <w:r w:rsidR="003518F6">
        <w:rPr>
          <w:rFonts w:ascii="宋体" w:hAnsi="宋体" w:hint="eastAsia"/>
          <w:sz w:val="24"/>
          <w:szCs w:val="24"/>
        </w:rPr>
        <w:t>（如需）</w:t>
      </w:r>
      <w:r w:rsidRPr="00EB3C49">
        <w:rPr>
          <w:rFonts w:asciiTheme="minorEastAsia" w:eastAsiaTheme="minorEastAsia" w:hAnsiTheme="minorEastAsia" w:hint="eastAsia"/>
          <w:sz w:val="24"/>
          <w:szCs w:val="24"/>
        </w:rPr>
        <w:t>主持人宣布商务技术得分及无效（废）投标情形（如有），确定经商务技术评审符合招标文件要求的投标人名单。</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1.5</w:t>
      </w:r>
      <w:r w:rsidR="003518F6">
        <w:rPr>
          <w:rFonts w:asciiTheme="minorEastAsia" w:eastAsiaTheme="minorEastAsia" w:hAnsiTheme="minorEastAsia"/>
          <w:sz w:val="24"/>
          <w:szCs w:val="24"/>
        </w:rPr>
        <w:t xml:space="preserve"> </w:t>
      </w:r>
      <w:r w:rsidR="003518F6">
        <w:rPr>
          <w:rFonts w:ascii="宋体" w:hAnsi="宋体" w:hint="eastAsia"/>
          <w:sz w:val="24"/>
          <w:szCs w:val="24"/>
        </w:rPr>
        <w:t>（如需）</w:t>
      </w:r>
      <w:r w:rsidRPr="00EB3C49">
        <w:rPr>
          <w:rFonts w:asciiTheme="minorEastAsia" w:eastAsiaTheme="minorEastAsia" w:hAnsiTheme="minorEastAsia" w:hint="eastAsia"/>
          <w:sz w:val="24"/>
          <w:szCs w:val="24"/>
        </w:rPr>
        <w:t>启封报价文件资料，主持人宣读投标人名称、投标价格和投标文件的其他内容。未宣读的投标报价和招标文件未允许提供的备选投标方案等实质性内容，评标时不予承认。</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1.6</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评标委员会对投标文件报价文件资料进行评审，核准投标报价及计算价格分，汇总商务技术分、价格分，根据得分排序确定中标候选人。</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1.7评标结束。</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.评标委员会组成</w:t>
      </w:r>
      <w:r w:rsidRPr="00EB3C49">
        <w:rPr>
          <w:rFonts w:asciiTheme="minorEastAsia" w:eastAsiaTheme="minorEastAsia" w:hAnsiTheme="minorEastAsia"/>
          <w:sz w:val="24"/>
          <w:szCs w:val="24"/>
        </w:rPr>
        <w:t>及工作等</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评标委员会由招标采购单位依法组建，负责评标活动。评标委员会遵循公开、公平、公正、科学合理、竞争择优、</w:t>
      </w:r>
      <w:r w:rsidRPr="00EB3C49">
        <w:rPr>
          <w:rFonts w:asciiTheme="minorEastAsia" w:eastAsiaTheme="minorEastAsia" w:hAnsiTheme="minorEastAsia" w:cs="宋体" w:hint="eastAsia"/>
          <w:sz w:val="24"/>
          <w:szCs w:val="24"/>
        </w:rPr>
        <w:t>价格合理</w:t>
      </w:r>
      <w:r w:rsidRPr="00EB3C49">
        <w:rPr>
          <w:rFonts w:asciiTheme="minorEastAsia" w:eastAsiaTheme="minorEastAsia" w:hAnsiTheme="minorEastAsia" w:hint="eastAsia"/>
          <w:sz w:val="24"/>
          <w:szCs w:val="24"/>
        </w:rPr>
        <w:t>、方案、产品先进可行的原</w:t>
      </w:r>
      <w:r w:rsidRPr="00EB3C49">
        <w:rPr>
          <w:rFonts w:asciiTheme="minorEastAsia" w:eastAsiaTheme="minorEastAsia" w:hAnsiTheme="minorEastAsia" w:hint="eastAsia"/>
          <w:sz w:val="24"/>
          <w:szCs w:val="24"/>
        </w:rPr>
        <w:lastRenderedPageBreak/>
        <w:t>则。反对不正当竞争。</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评标委员会由采购人代表和有关方面的专家组成，成员人数为五人以上单数。其中评审专家不得少于成员总数的三分之二。</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评标委员会负责对投标人最终资格的审定。</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.4评标委员会可以要求投标人对其投标文件中含义不明确的内容作必要的澄清或者说明，但澄清或者说明不得超过投标文件的范围或者改变投标文件的实质性内容。</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.5评标委员会对投标文件的判定，只依据投标文件和招标文件内容本身，不依据任何外来证明。</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.6</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评标委员会不向落标方解释落标的原因</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.7</w:t>
      </w:r>
      <w:r w:rsidR="003518F6">
        <w:rPr>
          <w:rFonts w:asciiTheme="minorEastAsia" w:eastAsiaTheme="minorEastAsia" w:hAnsiTheme="minorEastAsia"/>
          <w:sz w:val="24"/>
          <w:szCs w:val="24"/>
        </w:rPr>
        <w:t xml:space="preserve"> </w:t>
      </w:r>
      <w:r w:rsidR="003518F6" w:rsidRPr="00EB3C49">
        <w:rPr>
          <w:rFonts w:asciiTheme="minorEastAsia" w:eastAsiaTheme="minorEastAsia" w:hAnsiTheme="minorEastAsia" w:hint="eastAsia"/>
          <w:sz w:val="24"/>
          <w:szCs w:val="24"/>
        </w:rPr>
        <w:t>评审活动在严格保密的情况下进行。</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.8</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审过程中凡是与采购响应文件评审和比较、中标成交供应商推荐等评审有关的情况和评审文件的，以及涉及国家秘密和商业秘密等信息，评审委员会成员、采购人和采购代理机构工作人员、相关监督人员等与评审有关的人员应当予以保密。</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2.9</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在评标期间，投标人企图影响招标人或评标委员会的任何活动，都将导致投标被拒绝，并由其承担相应的法律责任。</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.10</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在评标期间</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如遇特殊情况，由</w:t>
      </w:r>
      <w:r w:rsidRPr="00EB3C49">
        <w:rPr>
          <w:rFonts w:asciiTheme="minorEastAsia" w:eastAsiaTheme="minorEastAsia" w:hAnsiTheme="minorEastAsia"/>
          <w:sz w:val="24"/>
          <w:szCs w:val="24"/>
        </w:rPr>
        <w:t>评标委员会</w:t>
      </w:r>
      <w:r w:rsidRPr="00EB3C49">
        <w:rPr>
          <w:rFonts w:asciiTheme="minorEastAsia" w:eastAsiaTheme="minorEastAsia" w:hAnsiTheme="minorEastAsia" w:hint="eastAsia"/>
          <w:sz w:val="24"/>
          <w:szCs w:val="24"/>
        </w:rPr>
        <w:t>讨论决定最终结果。</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符合性审查</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2.11.1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时，评标委员会将首先评定每份投标文件是否在实质上响应了招标文件要求。所谓实质上的响应，是指投标文件与招标文件的所有实质性条款、条件和要求相符，无显著差异或保留，或者对合同中约定的采购人的权利和投标人的义务方面造成重大的限制，纠正这些显著差异或保留将会对其他实质上响应招标文件要求的投标文件的投标人的竞争地位产生不公正的影响。评标委员会决定投标文件的响应性只根据投标文件本身的内容，而不寻求外部证据。</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2.11</w:t>
      </w:r>
      <w:r w:rsidRPr="00EB3C49">
        <w:rPr>
          <w:rFonts w:asciiTheme="minorEastAsia" w:eastAsiaTheme="minorEastAsia" w:hAnsiTheme="minorEastAsia"/>
          <w:sz w:val="24"/>
          <w:szCs w:val="24"/>
        </w:rPr>
        <w:t>.2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如果投标文件实质不响应招标文件的各项要求，评标委员会将予以拒绝，并且不允许投标人通过修改或撤销其不符合要求的差异或保留，使之成为具有实质性响应的投标。</w:t>
      </w:r>
    </w:p>
    <w:p w:rsidR="003518F6" w:rsidRDefault="003518F6" w:rsidP="004023A5">
      <w:pPr>
        <w:spacing w:line="360" w:lineRule="auto"/>
        <w:ind w:firstLineChars="200" w:firstLine="480"/>
        <w:contextualSpacing/>
        <w:mirrorIndents/>
        <w:jc w:val="left"/>
        <w:rPr>
          <w:rFonts w:ascii="宋体" w:hAnsi="宋体"/>
          <w:sz w:val="24"/>
          <w:szCs w:val="24"/>
        </w:rPr>
      </w:pPr>
      <w:r>
        <w:rPr>
          <w:rFonts w:ascii="宋体" w:hAnsi="宋体" w:hint="eastAsia"/>
          <w:sz w:val="24"/>
          <w:szCs w:val="24"/>
        </w:rPr>
        <w:t>2</w:t>
      </w:r>
      <w:r>
        <w:rPr>
          <w:rFonts w:ascii="宋体" w:hAnsi="宋体"/>
          <w:sz w:val="24"/>
          <w:szCs w:val="24"/>
        </w:rPr>
        <w:t xml:space="preserve">.11.3 </w:t>
      </w:r>
      <w:r>
        <w:rPr>
          <w:rFonts w:ascii="宋体" w:hAnsi="宋体" w:hint="eastAsia"/>
          <w:sz w:val="24"/>
          <w:szCs w:val="24"/>
        </w:rPr>
        <w:t>投标文件“商务技术资信文件资料”部分中出现《投标报价</w:t>
      </w:r>
      <w:r>
        <w:rPr>
          <w:rFonts w:ascii="宋体" w:hAnsi="宋体" w:hint="eastAsia"/>
          <w:sz w:val="24"/>
          <w:szCs w:val="24"/>
        </w:rPr>
        <w:lastRenderedPageBreak/>
        <w:t>表》相关内容的，</w:t>
      </w:r>
      <w:r>
        <w:rPr>
          <w:rFonts w:ascii="宋体" w:hAnsi="宋体"/>
          <w:sz w:val="24"/>
          <w:szCs w:val="24"/>
        </w:rPr>
        <w:t>评标委员会认定投标无效。</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投标文件的评审、比较和否决</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评标委员会将对在实质上响应招标文件要求的投标文件进行评估和比较。</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在评审过程中，评标委员会可以书面形式要求投标人就投标文件含义不明确的内容进行书面说明并提供相关材料，但不得超过投标文件的范围或者改变投标文件的实质性内容。</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在评标过程中，如发现与招标文件要求相偏离的，评标委员会可对其偏离情形进行必要的核实。</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.4</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在评审过程中，如属于实质性偏离或符合无效响应条件的，应当询问相关投标人，并可对其进行确认，但不允许对偏离条款进行补充、修正或撤回。</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.5</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比较与评价。评标委员会应当按照评标标准，对符合性审查合格的投标文件进行商务和技术评估，综合比较与评价。</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.6</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汇总（商务技术得分情况）。评标委员会各成员应当独立对每个投标人的</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hint="eastAsia"/>
          <w:sz w:val="24"/>
          <w:szCs w:val="24"/>
        </w:rPr>
        <w:t>进行评价，并汇总商务技术得分情况。</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.7 报价审核。对符合采购需求且通过商务技术（资信）评审的投标人的报价的合理性、准确性等进行审查核实。</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.7.1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评标委员会认为投标人的报价明显低于其他通过符合性审查投标人的报价，有可能影响产品质量或者不能诚信履约的，应当要求其在评标现场合理的时间内提供说明，必要时提交相关证明材料。</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.7.</w:t>
      </w:r>
      <w:r w:rsidR="003518F6">
        <w:rPr>
          <w:rFonts w:asciiTheme="minorEastAsia" w:eastAsiaTheme="minorEastAsia" w:hAnsiTheme="minorEastAsia"/>
          <w:sz w:val="24"/>
          <w:szCs w:val="24"/>
        </w:rPr>
        <w:t xml:space="preserve">2 </w:t>
      </w:r>
      <w:r w:rsidRPr="00EB3C49">
        <w:rPr>
          <w:rFonts w:asciiTheme="minorEastAsia" w:eastAsiaTheme="minorEastAsia" w:hAnsiTheme="minorEastAsia" w:hint="eastAsia"/>
          <w:sz w:val="24"/>
          <w:szCs w:val="24"/>
        </w:rPr>
        <w:t>如需投标价格修正，按财政部87号令第五十九条的规定对投标价格进行修正。</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.8</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评标委员会依据招标文件规定的评标标准和方法，对投标文件进行评审和比较后，提供书面评标报告，并按得分高低排序推荐中标候选供应商。</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为提高评标效率，评标委员会可授权现场工作人员做好以下工作，并对结果予以签字确认：</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查阅各投标人的资信情况；</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对各投标人的技术分、资信分和商务分予以记录、计算和汇总；</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2.1</w:t>
      </w:r>
      <w:r w:rsidRPr="00EB3C49">
        <w:rPr>
          <w:rFonts w:asciiTheme="minorEastAsia" w:eastAsiaTheme="minorEastAsia" w:hAnsiTheme="minorEastAsia"/>
          <w:sz w:val="24"/>
          <w:szCs w:val="24"/>
        </w:rPr>
        <w:t>3.3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起草意见书、评标报告等；</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3.4</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其他与评标有关的工作。</w:t>
      </w:r>
    </w:p>
    <w:p w:rsidR="004023A5" w:rsidRPr="00EB3C49" w:rsidRDefault="003518F6" w:rsidP="004023A5">
      <w:pPr>
        <w:spacing w:line="360" w:lineRule="auto"/>
        <w:contextualSpacing/>
        <w:rPr>
          <w:rFonts w:asciiTheme="minorEastAsia" w:eastAsiaTheme="minorEastAsia" w:hAnsiTheme="minorEastAsia"/>
          <w:sz w:val="24"/>
          <w:szCs w:val="24"/>
        </w:rPr>
      </w:pPr>
      <w:r>
        <w:rPr>
          <w:rFonts w:asciiTheme="minorEastAsia" w:eastAsiaTheme="minorEastAsia" w:hAnsiTheme="minorEastAsia" w:hint="eastAsia"/>
          <w:b/>
          <w:sz w:val="24"/>
          <w:szCs w:val="24"/>
        </w:rPr>
        <w:t>五</w:t>
      </w:r>
      <w:r w:rsidR="004023A5" w:rsidRPr="00EB3C49">
        <w:rPr>
          <w:rFonts w:asciiTheme="minorEastAsia" w:eastAsiaTheme="minorEastAsia" w:hAnsiTheme="minorEastAsia"/>
          <w:b/>
          <w:sz w:val="24"/>
          <w:szCs w:val="24"/>
        </w:rPr>
        <w:t>、定标</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本项目由评标委员会确定</w:t>
      </w:r>
      <w:r w:rsidRPr="00EB3C49">
        <w:rPr>
          <w:rFonts w:asciiTheme="minorEastAsia" w:eastAsiaTheme="minorEastAsia" w:hAnsiTheme="minorEastAsia" w:hint="eastAsia"/>
          <w:sz w:val="24"/>
          <w:szCs w:val="24"/>
        </w:rPr>
        <w:t>根据第四章《评标办法与评分标准》规定提出中标候选人排序。</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Pr="00EB3C49">
        <w:rPr>
          <w:rFonts w:asciiTheme="minorEastAsia" w:eastAsiaTheme="minorEastAsia" w:hAnsiTheme="minorEastAsia"/>
          <w:sz w:val="24"/>
          <w:szCs w:val="24"/>
        </w:rPr>
        <w:t>招标代理机构在评</w:t>
      </w:r>
      <w:r w:rsidRPr="00EB3C49">
        <w:rPr>
          <w:rFonts w:asciiTheme="minorEastAsia" w:eastAsiaTheme="minorEastAsia" w:hAnsiTheme="minorEastAsia" w:hint="eastAsia"/>
          <w:sz w:val="24"/>
          <w:szCs w:val="24"/>
        </w:rPr>
        <w:t>标结束后2日内将评标报告交采购人确认。</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采购人应当自收到评标报告之日起5个工作日内，在评标报告确定的中标候选人名单中按顺序确定中标人。采购人在收到评标报告5个工作日内未按评标报告推荐的中标候选人顺序确定中标人，又不能说明合法理由的，视同按评标报告推荐的顺序确定排名第一的中标候选人为中标人。</w:t>
      </w:r>
    </w:p>
    <w:p w:rsidR="00EB3C49" w:rsidRPr="00EB3C49" w:rsidRDefault="004023A5"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采购人或者采购代理机构应当自中标人确定之日起2个工作日内，在指定媒体（</w:t>
      </w:r>
      <w:r w:rsidRPr="00EB3C49">
        <w:rPr>
          <w:rFonts w:asciiTheme="minorEastAsia" w:eastAsiaTheme="minorEastAsia" w:hAnsiTheme="minorEastAsia" w:hint="eastAsia"/>
          <w:kern w:val="0"/>
          <w:sz w:val="24"/>
          <w:szCs w:val="24"/>
        </w:rPr>
        <w:t>浙江社发项目</w:t>
      </w:r>
      <w:r w:rsidRPr="00EB3C49">
        <w:rPr>
          <w:rFonts w:asciiTheme="minorEastAsia" w:eastAsiaTheme="minorEastAsia" w:hAnsiTheme="minorEastAsia"/>
          <w:kern w:val="0"/>
          <w:sz w:val="24"/>
          <w:szCs w:val="24"/>
        </w:rPr>
        <w:t>管理有限公司</w:t>
      </w:r>
      <w:r w:rsidRPr="00EB3C49">
        <w:rPr>
          <w:rFonts w:asciiTheme="minorEastAsia" w:eastAsiaTheme="minorEastAsia" w:hAnsiTheme="minorEastAsia" w:hint="eastAsia"/>
          <w:kern w:val="0"/>
          <w:sz w:val="24"/>
          <w:szCs w:val="24"/>
        </w:rPr>
        <w:t>官网</w:t>
      </w:r>
      <w:r w:rsidRPr="00EB3C49">
        <w:rPr>
          <w:rFonts w:asciiTheme="minorEastAsia" w:eastAsiaTheme="minorEastAsia" w:hAnsiTheme="minorEastAsia"/>
          <w:kern w:val="0"/>
          <w:sz w:val="24"/>
          <w:szCs w:val="24"/>
        </w:rPr>
        <w:t xml:space="preserve"> http://www.zjshefa.com/</w:t>
      </w:r>
      <w:r w:rsidRPr="00EB3C49">
        <w:rPr>
          <w:rFonts w:asciiTheme="minorEastAsia" w:eastAsiaTheme="minorEastAsia" w:hAnsiTheme="minorEastAsia" w:hint="eastAsia"/>
          <w:kern w:val="0"/>
          <w:sz w:val="24"/>
          <w:szCs w:val="24"/>
        </w:rPr>
        <w:t>、</w:t>
      </w:r>
      <w:r w:rsidR="00DD34B3">
        <w:rPr>
          <w:rFonts w:asciiTheme="minorEastAsia" w:eastAsiaTheme="minorEastAsia" w:hAnsiTheme="minorEastAsia" w:hint="eastAsia"/>
          <w:sz w:val="24"/>
          <w:szCs w:val="24"/>
        </w:rPr>
        <w:t>绍兴第二医院医共体总院</w:t>
      </w:r>
      <w:r w:rsidRPr="00EB3C49">
        <w:rPr>
          <w:rFonts w:asciiTheme="minorEastAsia" w:eastAsiaTheme="minorEastAsia" w:hAnsiTheme="minorEastAsia"/>
          <w:sz w:val="24"/>
          <w:szCs w:val="24"/>
        </w:rPr>
        <w:t xml:space="preserve"> </w:t>
      </w:r>
      <w:r w:rsidR="00AD6ED9" w:rsidRPr="00061099">
        <w:rPr>
          <w:rFonts w:ascii="宋体" w:hAnsi="宋体"/>
          <w:sz w:val="24"/>
          <w:szCs w:val="24"/>
        </w:rPr>
        <w:t>http://www.sxmh.net.cn/</w:t>
      </w:r>
      <w:r w:rsidRPr="00EB3C49">
        <w:rPr>
          <w:rFonts w:asciiTheme="minorEastAsia" w:eastAsiaTheme="minorEastAsia" w:hAnsiTheme="minorEastAsia" w:hint="eastAsia"/>
          <w:sz w:val="24"/>
          <w:szCs w:val="24"/>
        </w:rPr>
        <w:t>）发布中标公告，中标公告期限为1个工作日。在公告中标结果的同时，采购人或者采购代理机构应当向中标人发出中标通知书。</w:t>
      </w:r>
    </w:p>
    <w:p w:rsidR="00EB3C49" w:rsidRPr="00EB3C49" w:rsidRDefault="004023A5"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4.中标人应携带介绍信自行前往采购代理机构领取中标通知书。凭</w:t>
      </w:r>
      <w:r w:rsidRPr="00EB3C49">
        <w:rPr>
          <w:rFonts w:asciiTheme="minorEastAsia" w:eastAsiaTheme="minorEastAsia" w:hAnsiTheme="minorEastAsia"/>
          <w:sz w:val="24"/>
          <w:szCs w:val="24"/>
        </w:rPr>
        <w:t>《中标通知书》</w:t>
      </w:r>
      <w:r w:rsidRPr="00EB3C49">
        <w:rPr>
          <w:rFonts w:asciiTheme="minorEastAsia" w:eastAsiaTheme="minorEastAsia" w:hAnsiTheme="minorEastAsia" w:hint="eastAsia"/>
          <w:sz w:val="24"/>
          <w:szCs w:val="24"/>
        </w:rPr>
        <w:t>与医院签订供货合同</w:t>
      </w:r>
      <w:r w:rsidRPr="00EB3C49">
        <w:rPr>
          <w:rFonts w:asciiTheme="minorEastAsia" w:eastAsiaTheme="minorEastAsia" w:hAnsiTheme="minorEastAsia"/>
          <w:sz w:val="24"/>
          <w:szCs w:val="24"/>
        </w:rPr>
        <w:t>。</w:t>
      </w:r>
      <w:r w:rsidR="00EB3C49" w:rsidRPr="00EB3C49">
        <w:rPr>
          <w:rFonts w:asciiTheme="minorEastAsia" w:eastAsiaTheme="minorEastAsia" w:hAnsiTheme="minorEastAsia" w:hint="eastAsia"/>
          <w:sz w:val="24"/>
          <w:szCs w:val="24"/>
        </w:rPr>
        <w:t>在采购代理机构发出中标通知书前，中标供应商如有违反有关法律法规和本项目要求行为的，则取消该投标人的中标资格。</w:t>
      </w:r>
    </w:p>
    <w:p w:rsidR="004023A5" w:rsidRPr="00EB3C49" w:rsidRDefault="00EB3C49"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5.</w:t>
      </w:r>
      <w:r w:rsidRPr="00EB3C49">
        <w:rPr>
          <w:rFonts w:asciiTheme="minorEastAsia" w:eastAsiaTheme="minorEastAsia" w:hAnsiTheme="minorEastAsia" w:hint="eastAsia"/>
          <w:sz w:val="24"/>
          <w:szCs w:val="24"/>
        </w:rPr>
        <w:t>采购代理机构对中标结果不作任何说明和解释，也不回答任何提问。</w:t>
      </w:r>
    </w:p>
    <w:p w:rsidR="00253B39" w:rsidRPr="00EB3C49" w:rsidRDefault="00EB3C49" w:rsidP="004023A5">
      <w:pPr>
        <w:spacing w:line="360" w:lineRule="auto"/>
        <w:contextualSpacing/>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六</w:t>
      </w:r>
      <w:r w:rsidR="00643FB4" w:rsidRPr="00EB3C49">
        <w:rPr>
          <w:rFonts w:asciiTheme="minorEastAsia" w:eastAsiaTheme="minorEastAsia" w:hAnsiTheme="minorEastAsia"/>
          <w:b/>
          <w:sz w:val="24"/>
          <w:szCs w:val="24"/>
        </w:rPr>
        <w:t>、招标异常</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投标无效</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经过审查，凡不符合有关规定，不响应招标文件的实质性条款，存在以下重大偏离之一的，经评标委员会认定，将因未通过资格性或符合性审查而被作为无效投标处理：</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1.1</w:t>
      </w:r>
      <w:r>
        <w:rPr>
          <w:rFonts w:ascii="宋体" w:hAnsi="宋体"/>
          <w:sz w:val="24"/>
          <w:szCs w:val="24"/>
        </w:rPr>
        <w:t xml:space="preserve"> </w:t>
      </w:r>
      <w:r>
        <w:rPr>
          <w:rFonts w:ascii="宋体" w:hAnsi="宋体" w:hint="eastAsia"/>
          <w:sz w:val="24"/>
          <w:szCs w:val="24"/>
        </w:rPr>
        <w:t>未按照招标文件规定要求签署、盖章的；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1.2</w:t>
      </w:r>
      <w:r>
        <w:rPr>
          <w:rFonts w:ascii="宋体" w:hAnsi="宋体"/>
          <w:sz w:val="24"/>
          <w:szCs w:val="24"/>
        </w:rPr>
        <w:t xml:space="preserve"> </w:t>
      </w:r>
      <w:r>
        <w:rPr>
          <w:rFonts w:ascii="宋体" w:hAnsi="宋体" w:hint="eastAsia"/>
          <w:sz w:val="24"/>
          <w:szCs w:val="24"/>
        </w:rPr>
        <w:t>单位负责人为同一人或者存在直接控股、管理关系的不同供应商参加同一合同项下的政府采购活动的（均无效）；</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1.3 </w:t>
      </w:r>
      <w:r>
        <w:rPr>
          <w:rFonts w:ascii="宋体" w:hAnsi="宋体" w:hint="eastAsia"/>
          <w:sz w:val="24"/>
          <w:szCs w:val="24"/>
        </w:rPr>
        <w:t>为采购项目提供整体设计、规范编制或者项目管理、监理、检测等服务的供应商参加该采购项目的其他采购活动的；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lastRenderedPageBreak/>
        <w:t xml:space="preserve">1.4 </w:t>
      </w:r>
      <w:r>
        <w:rPr>
          <w:rFonts w:ascii="宋体" w:hAnsi="宋体" w:hint="eastAsia"/>
          <w:sz w:val="24"/>
          <w:szCs w:val="24"/>
        </w:rPr>
        <w:t>投标人不具备招标文件中规定的资格要求的（投标人未提供有效的资格证明文件的，视为投标人不具备招标文件中规定的资格要求）；</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1.5 </w:t>
      </w:r>
      <w:r>
        <w:rPr>
          <w:rFonts w:ascii="宋体" w:hAnsi="宋体" w:hint="eastAsia"/>
          <w:sz w:val="24"/>
          <w:szCs w:val="24"/>
        </w:rPr>
        <w:t>《法定代表人授权书》填写不全、错误、未加盖投标人公章（公章和签字或盖章缺一不可）；</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1.6 </w:t>
      </w:r>
      <w:r>
        <w:rPr>
          <w:rFonts w:ascii="宋体" w:hAnsi="宋体" w:hint="eastAsia"/>
          <w:sz w:val="24"/>
          <w:szCs w:val="24"/>
        </w:rPr>
        <w:t>个体工商户的身份证明与营业执照不一致的；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7 </w:t>
      </w:r>
      <w:r>
        <w:rPr>
          <w:rFonts w:ascii="宋体" w:hAnsi="宋体" w:hint="eastAsia"/>
          <w:sz w:val="24"/>
          <w:szCs w:val="24"/>
        </w:rPr>
        <w:t>投标文件中的投标函未加盖投标人的企业公章或填写不全的；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8 </w:t>
      </w:r>
      <w:r>
        <w:rPr>
          <w:rFonts w:ascii="宋体" w:hAnsi="宋体" w:hint="eastAsia"/>
          <w:sz w:val="24"/>
          <w:szCs w:val="24"/>
        </w:rPr>
        <w:t>报价一经涂改，未在涂改处加盖投标单位公章或者未经法定代表人或其授权代表签字或盖章的；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1.9 </w:t>
      </w:r>
      <w:r>
        <w:rPr>
          <w:rFonts w:ascii="宋体" w:hAnsi="宋体" w:hint="eastAsia"/>
          <w:sz w:val="24"/>
          <w:szCs w:val="24"/>
        </w:rPr>
        <w:t>因未按规定的格式填写，内容不全或主要实质性内容字迹模糊辨认不清,经评标委员会认定为无法评审的；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1.10 </w:t>
      </w:r>
      <w:r>
        <w:rPr>
          <w:rFonts w:ascii="宋体" w:hAnsi="宋体" w:hint="eastAsia"/>
          <w:sz w:val="24"/>
          <w:szCs w:val="24"/>
        </w:rPr>
        <w:t>出现同一标的物或本次招标产品(服务)内的主要产品(重要组成部分)出现技术、商务描述不一致或前后描述不一致，经评标委员会认定后为无法评审的；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1.11 </w:t>
      </w:r>
      <w:r>
        <w:rPr>
          <w:rFonts w:ascii="宋体" w:hAnsi="宋体" w:hint="eastAsia"/>
          <w:sz w:val="24"/>
          <w:szCs w:val="24"/>
        </w:rPr>
        <w:t>投标详细配置清单响应表不真实填写或弄虚作假的；改变招标文件提供的清单中的计量单位、工程数量；</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1.12 </w:t>
      </w:r>
      <w:r>
        <w:rPr>
          <w:rFonts w:ascii="宋体" w:hAnsi="宋体" w:hint="eastAsia"/>
          <w:sz w:val="24"/>
          <w:szCs w:val="24"/>
        </w:rPr>
        <w:t>对招标产品技术规格未详细应答，致使其技术文件无法评审的；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1.13 </w:t>
      </w:r>
      <w:r>
        <w:rPr>
          <w:rFonts w:ascii="宋体" w:hAnsi="宋体" w:hint="eastAsia"/>
          <w:sz w:val="24"/>
          <w:szCs w:val="24"/>
        </w:rPr>
        <w:t>投标文件有招标方不能接受的条件；</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1.14</w:t>
      </w:r>
      <w:r>
        <w:rPr>
          <w:rFonts w:ascii="宋体" w:hAnsi="宋体" w:hint="eastAsia"/>
          <w:sz w:val="24"/>
          <w:szCs w:val="24"/>
        </w:rPr>
        <w:t>评标委员会认为投标人的报价明显低于其他通过符合性审查投标人的报价，有可能影响产品质量或者不能诚信履约的，并且其在评标现场合理的时间内未能提供说明或相关证明材料。</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1.15 </w:t>
      </w:r>
      <w:r>
        <w:rPr>
          <w:rFonts w:ascii="宋体" w:hAnsi="宋体" w:hint="eastAsia"/>
          <w:sz w:val="24"/>
          <w:szCs w:val="24"/>
        </w:rPr>
        <w:t>投标报价超过预算金额的；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1.16 </w:t>
      </w:r>
      <w:r>
        <w:rPr>
          <w:rFonts w:ascii="宋体" w:hAnsi="宋体" w:hint="eastAsia"/>
          <w:sz w:val="24"/>
          <w:szCs w:val="24"/>
        </w:rPr>
        <w:t>投标文件“商务技术资信文件资料”部分中出现《投标报价表》相关内容的；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1.17 </w:t>
      </w:r>
      <w:r>
        <w:rPr>
          <w:rFonts w:ascii="宋体" w:hAnsi="宋体" w:hint="eastAsia"/>
          <w:sz w:val="24"/>
          <w:szCs w:val="24"/>
        </w:rPr>
        <w:t>报价文件中出现2个(含)以上的报价或方案的；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1.18 </w:t>
      </w:r>
      <w:r>
        <w:rPr>
          <w:rFonts w:ascii="宋体" w:hAnsi="宋体" w:hint="eastAsia"/>
          <w:sz w:val="24"/>
          <w:szCs w:val="24"/>
        </w:rPr>
        <w:t>投标人拒绝按招标文件规定的修正原则对投标文件进行修改的；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1.19 </w:t>
      </w:r>
      <w:r>
        <w:rPr>
          <w:rFonts w:ascii="宋体" w:hAnsi="宋体" w:hint="eastAsia"/>
          <w:sz w:val="24"/>
          <w:szCs w:val="24"/>
        </w:rPr>
        <w:t>有下列情形之一的，视为投标人串通投标，其投标无效：</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1.1</w:t>
      </w:r>
      <w:r>
        <w:rPr>
          <w:rFonts w:ascii="宋体" w:hAnsi="宋体"/>
          <w:sz w:val="24"/>
          <w:szCs w:val="24"/>
        </w:rPr>
        <w:t>9</w:t>
      </w:r>
      <w:r>
        <w:rPr>
          <w:rFonts w:ascii="宋体" w:hAnsi="宋体" w:hint="eastAsia"/>
          <w:sz w:val="24"/>
          <w:szCs w:val="24"/>
        </w:rPr>
        <w:t>.1</w:t>
      </w:r>
      <w:r>
        <w:rPr>
          <w:rFonts w:ascii="宋体" w:hAnsi="宋体"/>
          <w:sz w:val="24"/>
          <w:szCs w:val="24"/>
        </w:rPr>
        <w:t xml:space="preserve"> </w:t>
      </w:r>
      <w:r>
        <w:rPr>
          <w:rFonts w:ascii="宋体" w:hAnsi="宋体" w:hint="eastAsia"/>
          <w:sz w:val="24"/>
          <w:szCs w:val="24"/>
        </w:rPr>
        <w:t>不同投标人的投标文件由同一单位或者个人编制；</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1.19.2 </w:t>
      </w:r>
      <w:r>
        <w:rPr>
          <w:rFonts w:ascii="宋体" w:hAnsi="宋体" w:hint="eastAsia"/>
          <w:sz w:val="24"/>
          <w:szCs w:val="24"/>
        </w:rPr>
        <w:t>不同投标人委托同一单位或者个人办理投标事宜；</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1.19.3 </w:t>
      </w:r>
      <w:r>
        <w:rPr>
          <w:rFonts w:ascii="宋体" w:hAnsi="宋体" w:hint="eastAsia"/>
          <w:sz w:val="24"/>
          <w:szCs w:val="24"/>
        </w:rPr>
        <w:t>不同投标人的投标文件载明的项目管理成员或者联系人员为同一人；</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lastRenderedPageBreak/>
        <w:t>1.19</w:t>
      </w:r>
      <w:r>
        <w:rPr>
          <w:rFonts w:ascii="宋体" w:hAnsi="宋体" w:hint="eastAsia"/>
          <w:sz w:val="24"/>
          <w:szCs w:val="24"/>
        </w:rPr>
        <w:t>.4</w:t>
      </w:r>
      <w:r>
        <w:rPr>
          <w:rFonts w:ascii="宋体" w:hAnsi="宋体"/>
          <w:sz w:val="24"/>
          <w:szCs w:val="24"/>
        </w:rPr>
        <w:t xml:space="preserve"> </w:t>
      </w:r>
      <w:r>
        <w:rPr>
          <w:rFonts w:ascii="宋体" w:hAnsi="宋体" w:hint="eastAsia"/>
          <w:sz w:val="24"/>
          <w:szCs w:val="24"/>
        </w:rPr>
        <w:t>不同投标人的投标文件异常一致或者投标报价呈规律性差异。</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20 </w:t>
      </w:r>
      <w:r>
        <w:rPr>
          <w:rFonts w:ascii="宋体" w:hAnsi="宋体" w:hint="eastAsia"/>
          <w:sz w:val="24"/>
          <w:szCs w:val="24"/>
        </w:rPr>
        <w:t>出现商务报价优惠、赠送等字样（报价表中出现“0”元，视同赠送）。</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.21 </w:t>
      </w:r>
      <w:r>
        <w:rPr>
          <w:rFonts w:ascii="宋体" w:hAnsi="宋体" w:hint="eastAsia"/>
          <w:sz w:val="24"/>
          <w:szCs w:val="24"/>
        </w:rPr>
        <w:t>格扣价除中，提交的资料与实际不相符合的。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22 </w:t>
      </w:r>
      <w:r>
        <w:rPr>
          <w:rFonts w:ascii="宋体" w:hAnsi="宋体" w:hint="eastAsia"/>
          <w:sz w:val="24"/>
          <w:szCs w:val="24"/>
        </w:rPr>
        <w:t>评标委员会认定有重大偏差或实质性不响应招标文件要求的；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.23 </w:t>
      </w:r>
      <w:r>
        <w:rPr>
          <w:rFonts w:ascii="宋体" w:hAnsi="宋体" w:hint="eastAsia"/>
          <w:sz w:val="24"/>
          <w:szCs w:val="24"/>
        </w:rPr>
        <w:t>投标人提供虚假材料投标的（包括但不限于以下情节）；</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.1</w:t>
      </w:r>
      <w:r>
        <w:rPr>
          <w:rFonts w:ascii="宋体" w:hAnsi="宋体"/>
          <w:sz w:val="24"/>
          <w:szCs w:val="24"/>
        </w:rPr>
        <w:t xml:space="preserve"> </w:t>
      </w:r>
      <w:r>
        <w:rPr>
          <w:rFonts w:ascii="宋体" w:hAnsi="宋体" w:hint="eastAsia"/>
          <w:sz w:val="24"/>
          <w:szCs w:val="24"/>
        </w:rPr>
        <w:t>使用伪造、变造的许可证件；</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.2</w:t>
      </w:r>
      <w:r>
        <w:rPr>
          <w:rFonts w:ascii="宋体" w:hAnsi="宋体"/>
          <w:sz w:val="24"/>
          <w:szCs w:val="24"/>
        </w:rPr>
        <w:t xml:space="preserve"> </w:t>
      </w:r>
      <w:r>
        <w:rPr>
          <w:rFonts w:ascii="宋体" w:hAnsi="宋体" w:hint="eastAsia"/>
          <w:sz w:val="24"/>
          <w:szCs w:val="24"/>
        </w:rPr>
        <w:t>提供虚假的财务状况或者业绩；</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.3</w:t>
      </w:r>
      <w:r>
        <w:rPr>
          <w:rFonts w:ascii="宋体" w:hAnsi="宋体"/>
          <w:sz w:val="24"/>
          <w:szCs w:val="24"/>
        </w:rPr>
        <w:t xml:space="preserve"> </w:t>
      </w:r>
      <w:r>
        <w:rPr>
          <w:rFonts w:ascii="宋体" w:hAnsi="宋体" w:hint="eastAsia"/>
          <w:sz w:val="24"/>
          <w:szCs w:val="24"/>
        </w:rPr>
        <w:t>提供虚假的项目负责人或者主要技术人员简历、劳动关系证明；</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.4</w:t>
      </w:r>
      <w:r>
        <w:rPr>
          <w:rFonts w:ascii="宋体" w:hAnsi="宋体"/>
          <w:sz w:val="24"/>
          <w:szCs w:val="24"/>
        </w:rPr>
        <w:t xml:space="preserve"> </w:t>
      </w:r>
      <w:r>
        <w:rPr>
          <w:rFonts w:ascii="宋体" w:hAnsi="宋体" w:hint="eastAsia"/>
          <w:sz w:val="24"/>
          <w:szCs w:val="24"/>
        </w:rPr>
        <w:t>提供虚假的信用状况；</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.5</w:t>
      </w:r>
      <w:r>
        <w:rPr>
          <w:rFonts w:ascii="宋体" w:hAnsi="宋体"/>
          <w:sz w:val="24"/>
          <w:szCs w:val="24"/>
        </w:rPr>
        <w:t xml:space="preserve"> </w:t>
      </w:r>
      <w:r>
        <w:rPr>
          <w:rFonts w:ascii="宋体" w:hAnsi="宋体" w:hint="eastAsia"/>
          <w:sz w:val="24"/>
          <w:szCs w:val="24"/>
        </w:rPr>
        <w:t>其他弄虚作假的行为。</w:t>
      </w:r>
    </w:p>
    <w:p w:rsidR="00253B39" w:rsidRPr="00EB3C49" w:rsidRDefault="003518F6" w:rsidP="003518F6">
      <w:pPr>
        <w:spacing w:line="360" w:lineRule="auto"/>
        <w:ind w:firstLine="495"/>
        <w:contextualSpacing/>
        <w:rPr>
          <w:rFonts w:asciiTheme="minorEastAsia" w:eastAsiaTheme="minorEastAsia" w:hAnsiTheme="minorEastAsia"/>
          <w:sz w:val="24"/>
          <w:szCs w:val="24"/>
        </w:rPr>
      </w:pPr>
      <w:r>
        <w:rPr>
          <w:rFonts w:ascii="宋体" w:hAnsi="宋体"/>
          <w:sz w:val="24"/>
          <w:szCs w:val="24"/>
        </w:rPr>
        <w:t xml:space="preserve">1.24 </w:t>
      </w:r>
      <w:r>
        <w:rPr>
          <w:rFonts w:ascii="宋体" w:hAnsi="宋体" w:hint="eastAsia"/>
          <w:sz w:val="24"/>
          <w:szCs w:val="24"/>
        </w:rPr>
        <w:t>其他违反法律、法规的情形。</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中标无效</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近三年内，在经营活动中有重大违规、违法记录的，</w:t>
      </w:r>
      <w:r w:rsidRPr="00EB3C49">
        <w:rPr>
          <w:rFonts w:asciiTheme="minorEastAsia" w:eastAsiaTheme="minorEastAsia" w:hAnsiTheme="minorEastAsia"/>
          <w:sz w:val="24"/>
          <w:szCs w:val="24"/>
        </w:rPr>
        <w:t>其中标无效</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利用不正当手段妨碍排挤其他人投标，串通作弊，扰乱市场，破坏公平竞争的；中标无效；</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其它不符合有关法律、法规及相关制度的情况等，</w:t>
      </w:r>
      <w:r w:rsidRPr="00EB3C49">
        <w:rPr>
          <w:rFonts w:asciiTheme="minorEastAsia" w:eastAsiaTheme="minorEastAsia" w:hAnsiTheme="minorEastAsia"/>
          <w:sz w:val="24"/>
          <w:szCs w:val="24"/>
        </w:rPr>
        <w:t>中标无效</w:t>
      </w:r>
      <w:r w:rsidRPr="00EB3C49">
        <w:rPr>
          <w:rFonts w:asciiTheme="minorEastAsia" w:eastAsiaTheme="minorEastAsia" w:hAnsiTheme="minorEastAsia" w:hint="eastAsia"/>
          <w:sz w:val="24"/>
          <w:szCs w:val="24"/>
        </w:rPr>
        <w:t>。</w:t>
      </w:r>
    </w:p>
    <w:p w:rsidR="003518F6" w:rsidRPr="003518F6" w:rsidRDefault="003518F6" w:rsidP="003518F6">
      <w:pPr>
        <w:spacing w:line="360" w:lineRule="auto"/>
        <w:ind w:firstLineChars="200" w:firstLine="480"/>
        <w:contextualSpacing/>
        <w:rPr>
          <w:rFonts w:ascii="宋体" w:hAnsi="宋体" w:cs="宋体"/>
          <w:sz w:val="24"/>
          <w:szCs w:val="21"/>
          <w:highlight w:val="yellow"/>
        </w:rPr>
      </w:pPr>
      <w:r w:rsidRPr="003518F6">
        <w:rPr>
          <w:rFonts w:ascii="宋体" w:hAnsi="宋体" w:cs="宋体"/>
          <w:sz w:val="24"/>
          <w:szCs w:val="21"/>
          <w:highlight w:val="yellow"/>
        </w:rPr>
        <w:t>2</w:t>
      </w:r>
      <w:r w:rsidRPr="003518F6">
        <w:rPr>
          <w:rFonts w:ascii="宋体" w:hAnsi="宋体" w:cs="宋体" w:hint="eastAsia"/>
          <w:sz w:val="24"/>
          <w:szCs w:val="21"/>
          <w:highlight w:val="yellow"/>
        </w:rPr>
        <w:t>.</w:t>
      </w:r>
      <w:r w:rsidRPr="003518F6">
        <w:rPr>
          <w:rFonts w:ascii="宋体" w:hAnsi="宋体" w:cs="宋体"/>
          <w:sz w:val="24"/>
          <w:szCs w:val="21"/>
          <w:highlight w:val="yellow"/>
        </w:rPr>
        <w:t xml:space="preserve">4 </w:t>
      </w:r>
      <w:r w:rsidRPr="003518F6">
        <w:rPr>
          <w:rFonts w:ascii="宋体" w:hAnsi="宋体" w:cs="宋体" w:hint="eastAsia"/>
          <w:sz w:val="24"/>
          <w:szCs w:val="21"/>
          <w:highlight w:val="yellow"/>
        </w:rPr>
        <w:t>所有文件、合同、证书、资质等需要真实有效。中标人在中标后签订合同时需提供产品相关授权资料，若发现资料作假的或未能提供的，中标无效。</w:t>
      </w:r>
    </w:p>
    <w:p w:rsidR="003518F6" w:rsidRDefault="003518F6" w:rsidP="003518F6">
      <w:pPr>
        <w:spacing w:line="360" w:lineRule="auto"/>
        <w:ind w:firstLineChars="200" w:firstLine="480"/>
        <w:contextualSpacing/>
        <w:rPr>
          <w:rFonts w:ascii="宋体" w:hAnsi="宋体" w:cs="宋体"/>
          <w:sz w:val="24"/>
          <w:szCs w:val="21"/>
        </w:rPr>
      </w:pPr>
      <w:r w:rsidRPr="003518F6">
        <w:rPr>
          <w:rFonts w:ascii="宋体" w:hAnsi="宋体" w:cs="宋体"/>
          <w:sz w:val="24"/>
          <w:szCs w:val="21"/>
          <w:highlight w:val="yellow"/>
        </w:rPr>
        <w:t>2.5</w:t>
      </w:r>
      <w:r>
        <w:rPr>
          <w:rFonts w:ascii="宋体" w:hAnsi="宋体" w:cs="宋体"/>
          <w:sz w:val="24"/>
          <w:szCs w:val="21"/>
          <w:highlight w:val="yellow"/>
        </w:rPr>
        <w:t xml:space="preserve"> </w:t>
      </w:r>
      <w:r w:rsidRPr="003518F6">
        <w:rPr>
          <w:rFonts w:ascii="宋体" w:hAnsi="宋体"/>
          <w:sz w:val="24"/>
          <w:szCs w:val="24"/>
          <w:highlight w:val="yellow"/>
        </w:rPr>
        <w:t>涉及《医用耗材阳光采购目录》清单中产品的</w:t>
      </w:r>
      <w:r w:rsidRPr="003518F6">
        <w:rPr>
          <w:rFonts w:ascii="宋体" w:hAnsi="宋体" w:hint="eastAsia"/>
          <w:sz w:val="24"/>
          <w:szCs w:val="24"/>
          <w:highlight w:val="yellow"/>
        </w:rPr>
        <w:t>，</w:t>
      </w:r>
      <w:r w:rsidRPr="003518F6">
        <w:rPr>
          <w:rFonts w:ascii="宋体" w:hAnsi="宋体" w:cs="宋体" w:hint="eastAsia"/>
          <w:sz w:val="24"/>
          <w:szCs w:val="21"/>
          <w:highlight w:val="yellow"/>
        </w:rPr>
        <w:t>中标人在中标后（</w:t>
      </w:r>
      <w:r w:rsidR="000A7341">
        <w:rPr>
          <w:rFonts w:ascii="宋体" w:hAnsi="宋体" w:cs="宋体" w:hint="eastAsia"/>
          <w:sz w:val="24"/>
          <w:szCs w:val="21"/>
          <w:highlight w:val="yellow"/>
        </w:rPr>
        <w:t>一</w:t>
      </w:r>
      <w:r w:rsidRPr="003518F6">
        <w:rPr>
          <w:rFonts w:ascii="宋体" w:hAnsi="宋体" w:cs="宋体" w:hint="eastAsia"/>
          <w:sz w:val="24"/>
          <w:szCs w:val="21"/>
          <w:highlight w:val="yellow"/>
        </w:rPr>
        <w:t>个月内）需满足采购方在浙江省药械采购中心耗材交易平台的查询</w:t>
      </w:r>
      <w:r w:rsidRPr="003518F6">
        <w:rPr>
          <w:rFonts w:ascii="宋体" w:hAnsi="宋体" w:cs="宋体"/>
          <w:sz w:val="24"/>
          <w:szCs w:val="21"/>
          <w:highlight w:val="yellow"/>
        </w:rPr>
        <w:t>、下单、交易等</w:t>
      </w:r>
      <w:r w:rsidRPr="003518F6">
        <w:rPr>
          <w:rFonts w:ascii="宋体" w:hAnsi="宋体" w:cs="宋体" w:hint="eastAsia"/>
          <w:sz w:val="24"/>
          <w:szCs w:val="21"/>
          <w:highlight w:val="yellow"/>
        </w:rPr>
        <w:t>一系列操作，若无法满足或未能提供的，中标无效。</w:t>
      </w:r>
    </w:p>
    <w:p w:rsidR="00253B39" w:rsidRPr="00EB3C49" w:rsidRDefault="00643FB4" w:rsidP="003518F6">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3.废标</w:t>
      </w:r>
    </w:p>
    <w:p w:rsidR="00253B39" w:rsidRPr="00EB3C49" w:rsidRDefault="003518F6">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3.1 </w:t>
      </w:r>
      <w:r w:rsidR="00643FB4" w:rsidRPr="00EB3C49">
        <w:rPr>
          <w:rFonts w:asciiTheme="minorEastAsia" w:eastAsiaTheme="minorEastAsia" w:hAnsiTheme="minorEastAsia" w:hint="eastAsia"/>
          <w:sz w:val="24"/>
          <w:szCs w:val="24"/>
        </w:rPr>
        <w:t>符合专业条件的供应商或者对招标文件作实质响应的供应商不足3家的；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出现影响采购公正的违法、违规行为的；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投标人的报价均超过了采购预算，采购人不能支付的；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3.4</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因重大变故，采购任务取消的。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废标</w:t>
      </w:r>
      <w:r w:rsidRPr="00EB3C49">
        <w:rPr>
          <w:rFonts w:asciiTheme="minorEastAsia" w:eastAsiaTheme="minorEastAsia" w:hAnsiTheme="minorEastAsia"/>
          <w:sz w:val="24"/>
          <w:szCs w:val="24"/>
        </w:rPr>
        <w:t>后，</w:t>
      </w:r>
      <w:r w:rsidRPr="00EB3C49">
        <w:rPr>
          <w:rFonts w:asciiTheme="minorEastAsia" w:eastAsiaTheme="minorEastAsia" w:hAnsiTheme="minorEastAsia" w:hint="eastAsia"/>
          <w:sz w:val="24"/>
          <w:szCs w:val="24"/>
        </w:rPr>
        <w:t>采购代理机构应当</w:t>
      </w:r>
      <w:r w:rsidRPr="00EB3C49">
        <w:rPr>
          <w:rFonts w:asciiTheme="minorEastAsia" w:eastAsiaTheme="minorEastAsia" w:hAnsiTheme="minorEastAsia"/>
          <w:sz w:val="24"/>
          <w:szCs w:val="24"/>
        </w:rPr>
        <w:t>将</w:t>
      </w:r>
      <w:r w:rsidRPr="00EB3C49">
        <w:rPr>
          <w:rFonts w:asciiTheme="minorEastAsia" w:eastAsiaTheme="minorEastAsia" w:hAnsiTheme="minorEastAsia" w:hint="eastAsia"/>
          <w:sz w:val="24"/>
          <w:szCs w:val="24"/>
        </w:rPr>
        <w:t>废标理由</w:t>
      </w:r>
      <w:r w:rsidRPr="00EB3C49">
        <w:rPr>
          <w:rFonts w:asciiTheme="minorEastAsia" w:eastAsiaTheme="minorEastAsia" w:hAnsiTheme="minorEastAsia"/>
          <w:sz w:val="24"/>
          <w:szCs w:val="24"/>
        </w:rPr>
        <w:t>通知所有投标人。</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b/>
          <w:sz w:val="24"/>
        </w:rPr>
        <w:t>七</w:t>
      </w:r>
      <w:r w:rsidRPr="00EB3C49">
        <w:rPr>
          <w:rFonts w:asciiTheme="minorEastAsia" w:eastAsiaTheme="minorEastAsia" w:hAnsiTheme="minorEastAsia"/>
          <w:b/>
          <w:sz w:val="24"/>
        </w:rPr>
        <w:t>、</w:t>
      </w:r>
      <w:r w:rsidRPr="00EB3C49">
        <w:rPr>
          <w:rFonts w:asciiTheme="minorEastAsia" w:eastAsiaTheme="minorEastAsia" w:hAnsiTheme="minorEastAsia" w:hint="eastAsia"/>
          <w:b/>
          <w:sz w:val="24"/>
        </w:rPr>
        <w:t>授予合同</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1.签订合同</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1.1中标人须在中标通知书发出</w:t>
      </w:r>
      <w:r w:rsidRPr="00EB3C49">
        <w:rPr>
          <w:rFonts w:asciiTheme="minorEastAsia" w:eastAsiaTheme="minorEastAsia" w:hAnsiTheme="minorEastAsia"/>
          <w:sz w:val="24"/>
          <w:szCs w:val="24"/>
        </w:rPr>
        <w:t>之日起</w:t>
      </w:r>
      <w:r w:rsidRPr="00EB3C49">
        <w:rPr>
          <w:rFonts w:asciiTheme="minorEastAsia" w:eastAsiaTheme="minorEastAsia" w:hAnsiTheme="minorEastAsia" w:hint="eastAsia"/>
          <w:sz w:val="24"/>
          <w:szCs w:val="24"/>
        </w:rPr>
        <w:t>30天内，按医院要求缴纳履约保证金</w:t>
      </w:r>
      <w:r w:rsidR="00EB3C49" w:rsidRPr="00EB3C49">
        <w:rPr>
          <w:rFonts w:asciiTheme="minorEastAsia" w:eastAsiaTheme="minorEastAsia" w:hAnsiTheme="minorEastAsia" w:hint="eastAsia"/>
          <w:sz w:val="24"/>
          <w:szCs w:val="24"/>
        </w:rPr>
        <w:t>（如有）</w:t>
      </w:r>
      <w:r w:rsidRPr="00EB3C49">
        <w:rPr>
          <w:rFonts w:asciiTheme="minorEastAsia" w:eastAsiaTheme="minorEastAsia" w:hAnsiTheme="minorEastAsia" w:hint="eastAsia"/>
          <w:sz w:val="24"/>
          <w:szCs w:val="24"/>
        </w:rPr>
        <w:t>，按招标文件和中标供应商投标文件的约定，凭“中标通知书”和招标人根据约定方式，由法定代表人或授权委托人与招标人签订书面合同，未在规定时间内签署的被认为放弃签约。</w:t>
      </w:r>
    </w:p>
    <w:p w:rsidR="00EB3C49" w:rsidRDefault="00643FB4"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1.2招标文件和中标人的投标文件均为</w:t>
      </w:r>
      <w:r w:rsidRPr="00EB3C49">
        <w:rPr>
          <w:rFonts w:asciiTheme="minorEastAsia" w:eastAsiaTheme="minorEastAsia" w:hAnsiTheme="minorEastAsia" w:hint="eastAsia"/>
          <w:sz w:val="24"/>
          <w:szCs w:val="24"/>
        </w:rPr>
        <w:t>约束双方的依据，与合同具有同等法律效用。</w:t>
      </w:r>
    </w:p>
    <w:p w:rsidR="00EB3C49" w:rsidRPr="00EB3C49" w:rsidRDefault="00EB3C49"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1.3合同</w:t>
      </w:r>
      <w:r w:rsidRPr="00EB3C49">
        <w:rPr>
          <w:rFonts w:asciiTheme="minorEastAsia" w:eastAsiaTheme="minorEastAsia" w:hAnsiTheme="minorEastAsia"/>
          <w:sz w:val="24"/>
          <w:szCs w:val="24"/>
        </w:rPr>
        <w:t>暂定两年，</w:t>
      </w:r>
      <w:r w:rsidRPr="00EB3C49">
        <w:rPr>
          <w:rFonts w:asciiTheme="minorEastAsia" w:eastAsiaTheme="minorEastAsia" w:hAnsiTheme="minorEastAsia" w:hint="eastAsia"/>
          <w:sz w:val="24"/>
          <w:szCs w:val="24"/>
        </w:rPr>
        <w:t>签约地点</w:t>
      </w:r>
      <w:r w:rsidRPr="00EB3C49">
        <w:rPr>
          <w:rFonts w:asciiTheme="minorEastAsia" w:eastAsiaTheme="minorEastAsia" w:hAnsiTheme="minorEastAsia"/>
          <w:sz w:val="24"/>
          <w:szCs w:val="24"/>
        </w:rPr>
        <w:t>：</w:t>
      </w:r>
      <w:r w:rsidR="00DD34B3">
        <w:rPr>
          <w:rFonts w:asciiTheme="minorEastAsia" w:eastAsiaTheme="minorEastAsia" w:hAnsiTheme="minorEastAsia" w:hint="eastAsia"/>
          <w:sz w:val="24"/>
          <w:szCs w:val="24"/>
        </w:rPr>
        <w:t>绍兴第二医院医共体总院</w:t>
      </w:r>
      <w:r w:rsidRPr="00EB3C49">
        <w:rPr>
          <w:rFonts w:asciiTheme="minorEastAsia" w:eastAsiaTheme="minorEastAsia" w:hAnsiTheme="minorEastAsia" w:hint="eastAsia"/>
          <w:sz w:val="24"/>
          <w:szCs w:val="24"/>
        </w:rPr>
        <w:t>。</w:t>
      </w:r>
    </w:p>
    <w:p w:rsidR="00EB3C49" w:rsidRPr="00EB3C49" w:rsidRDefault="00EB3C49" w:rsidP="00EB3C49">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1.4合同期内，遇产品质量、价格、销售等重大政策调整，双方可就相关事宜进行协商，并签订补充协议；若协商不成的，招标人有权单方解除合同，重新组织招标。</w:t>
      </w:r>
    </w:p>
    <w:p w:rsidR="00EB3C49" w:rsidRPr="00EB3C49" w:rsidRDefault="00EB3C49" w:rsidP="00EB3C49">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1.5</w:t>
      </w:r>
      <w:r w:rsidRPr="00EB3C49">
        <w:rPr>
          <w:rFonts w:asciiTheme="minorEastAsia" w:eastAsiaTheme="minorEastAsia" w:hAnsiTheme="minorEastAsia" w:hint="eastAsia"/>
          <w:sz w:val="24"/>
          <w:szCs w:val="24"/>
        </w:rPr>
        <w:t>任何一方因自身原因提出解除合同，必须提前2个月书面通知另一方协商解决。</w:t>
      </w:r>
    </w:p>
    <w:p w:rsidR="00EB3C49" w:rsidRPr="00EB3C49" w:rsidRDefault="00EB3C49" w:rsidP="00EB3C49">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1.6</w:t>
      </w:r>
      <w:r w:rsidRPr="00EB3C49">
        <w:rPr>
          <w:rFonts w:asciiTheme="minorEastAsia" w:eastAsiaTheme="minorEastAsia" w:hAnsiTheme="minorEastAsia" w:hint="eastAsia"/>
          <w:sz w:val="24"/>
          <w:szCs w:val="24"/>
        </w:rPr>
        <w:t>合同期间如遇有上级部门集中招标采购规定的，按上级部门规定执行，本期合同自然终止。</w:t>
      </w:r>
    </w:p>
    <w:p w:rsidR="00EB3C49" w:rsidRDefault="00EB3C49"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1.7</w:t>
      </w:r>
      <w:r w:rsidRPr="00EB3C49">
        <w:rPr>
          <w:rFonts w:asciiTheme="minorEastAsia" w:eastAsiaTheme="minorEastAsia" w:hAnsiTheme="minorEastAsia" w:hint="eastAsia"/>
          <w:sz w:val="24"/>
          <w:szCs w:val="24"/>
        </w:rPr>
        <w:t>在正式签约时，根据上述精神拟就更为详尽的合同书。</w:t>
      </w:r>
    </w:p>
    <w:p w:rsidR="00253B39" w:rsidRPr="00EB3C49" w:rsidRDefault="00643FB4"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2.拒签合同</w:t>
      </w:r>
      <w:r w:rsidRPr="00EB3C49">
        <w:rPr>
          <w:rFonts w:asciiTheme="minorEastAsia" w:eastAsiaTheme="minorEastAsia" w:hAnsiTheme="minorEastAsia"/>
          <w:sz w:val="24"/>
          <w:szCs w:val="24"/>
        </w:rPr>
        <w:t>的责任</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中标人接到中标通知书，在规定时间内借故否认已经承诺的条件而拒签合同或拒交履约保证金的，以投标违约处理，取消其</w:t>
      </w:r>
      <w:r w:rsidRPr="00EB3C49">
        <w:rPr>
          <w:rFonts w:asciiTheme="minorEastAsia" w:eastAsiaTheme="minorEastAsia" w:hAnsiTheme="minorEastAsia"/>
          <w:sz w:val="24"/>
          <w:szCs w:val="24"/>
        </w:rPr>
        <w:t>中标资格</w:t>
      </w:r>
      <w:r w:rsidRPr="00EB3C49">
        <w:rPr>
          <w:rFonts w:asciiTheme="minorEastAsia" w:eastAsiaTheme="minorEastAsia" w:hAnsiTheme="minorEastAsia" w:hint="eastAsia"/>
          <w:sz w:val="24"/>
          <w:szCs w:val="24"/>
        </w:rPr>
        <w:t>，并赔偿招标人由此造成的直接经济损失；近3年内不准参加招标方的任何招标。</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3.合同</w:t>
      </w:r>
      <w:r w:rsidRPr="00EB3C49">
        <w:rPr>
          <w:rFonts w:asciiTheme="minorEastAsia" w:eastAsiaTheme="minorEastAsia" w:hAnsiTheme="minorEastAsia"/>
          <w:sz w:val="24"/>
          <w:szCs w:val="24"/>
        </w:rPr>
        <w:t>备案</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3.1中标人应当按照有关规定将采购合同报相关部门备案</w:t>
      </w:r>
      <w:r w:rsidR="003518F6">
        <w:rPr>
          <w:rFonts w:asciiTheme="minorEastAsia" w:eastAsiaTheme="minorEastAsia" w:hAnsiTheme="minorEastAsia" w:hint="eastAsia"/>
          <w:sz w:val="24"/>
          <w:szCs w:val="24"/>
        </w:rPr>
        <w:t>、</w:t>
      </w:r>
      <w:r w:rsidRPr="00EB3C49">
        <w:rPr>
          <w:rFonts w:asciiTheme="minorEastAsia" w:eastAsiaTheme="minorEastAsia" w:hAnsiTheme="minorEastAsia" w:hint="eastAsia"/>
          <w:sz w:val="24"/>
          <w:szCs w:val="24"/>
        </w:rPr>
        <w:t>签订合同。</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3.2未签发中标通知书，采购双方自行签订的合同不予备案。</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履约保证金</w:t>
      </w:r>
      <w:r w:rsidR="00EB3C49">
        <w:rPr>
          <w:rFonts w:asciiTheme="minorEastAsia" w:eastAsiaTheme="minorEastAsia" w:hAnsiTheme="minorEastAsia" w:hint="eastAsia"/>
          <w:sz w:val="24"/>
          <w:szCs w:val="24"/>
        </w:rPr>
        <w:t>（如有）</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4.1</w:t>
      </w:r>
      <w:r w:rsidRPr="00EB3C49">
        <w:rPr>
          <w:rFonts w:asciiTheme="minorEastAsia" w:eastAsiaTheme="minorEastAsia" w:hAnsiTheme="minorEastAsia" w:hint="eastAsia"/>
          <w:sz w:val="24"/>
          <w:szCs w:val="24"/>
        </w:rPr>
        <w:t>采购人在签订合同时，按合同法规定可向中标人收取不高于中标额的</w:t>
      </w:r>
      <w:r w:rsidR="008D460B" w:rsidRPr="008D460B">
        <w:rPr>
          <w:rFonts w:asciiTheme="minorEastAsia" w:eastAsiaTheme="minorEastAsia" w:hAnsiTheme="minorEastAsia" w:hint="eastAsia"/>
          <w:sz w:val="24"/>
          <w:szCs w:val="24"/>
          <w:highlight w:val="yellow"/>
        </w:rPr>
        <w:t>2.</w:t>
      </w:r>
      <w:r w:rsidRPr="008D460B">
        <w:rPr>
          <w:rFonts w:asciiTheme="minorEastAsia" w:eastAsiaTheme="minorEastAsia" w:hAnsiTheme="minorEastAsia" w:hint="eastAsia"/>
          <w:sz w:val="24"/>
          <w:szCs w:val="24"/>
          <w:highlight w:val="yellow"/>
        </w:rPr>
        <w:t>5％</w:t>
      </w:r>
      <w:r w:rsidRPr="00EB3C49">
        <w:rPr>
          <w:rFonts w:asciiTheme="minorEastAsia" w:eastAsiaTheme="minorEastAsia" w:hAnsiTheme="minorEastAsia" w:hint="eastAsia"/>
          <w:sz w:val="24"/>
          <w:szCs w:val="24"/>
        </w:rPr>
        <w:t>的履约保证金，采购人不得以供应商事先提交履约保证金作为签订合同的条件。鼓励采购人根据项目特点、供应商诚信等情况免收履约保证金或降低缴纳比例。</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4.2</w:t>
      </w:r>
      <w:r w:rsidRPr="00EB3C49">
        <w:rPr>
          <w:rFonts w:asciiTheme="minorEastAsia" w:eastAsiaTheme="minorEastAsia" w:hAnsiTheme="minorEastAsia" w:hint="eastAsia"/>
          <w:sz w:val="24"/>
          <w:szCs w:val="24"/>
        </w:rPr>
        <w:t>供应商在履行完合同约定事项后，采购人应及时退还履约保证金。</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4.3</w:t>
      </w:r>
      <w:r w:rsidRPr="00EB3C49">
        <w:rPr>
          <w:rFonts w:asciiTheme="minorEastAsia" w:eastAsiaTheme="minorEastAsia" w:hAnsiTheme="minorEastAsia" w:hint="eastAsia"/>
          <w:sz w:val="24"/>
          <w:szCs w:val="24"/>
        </w:rPr>
        <w:t>供应商以银行、保险公司出具保函形式提交履约保证金的，采购人不得拒收。</w:t>
      </w:r>
    </w:p>
    <w:p w:rsidR="00B8329C" w:rsidRDefault="00643FB4" w:rsidP="00BC1EBD">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4.4履约保证金缴纳方式及时间：中标后签订合同前按招标文件规定及采购人的具体要求，对公电汇</w:t>
      </w:r>
      <w:r w:rsidRPr="00EB3C49">
        <w:rPr>
          <w:rFonts w:asciiTheme="minorEastAsia" w:eastAsiaTheme="minorEastAsia" w:hAnsiTheme="minorEastAsia"/>
          <w:sz w:val="24"/>
          <w:szCs w:val="24"/>
        </w:rPr>
        <w:t>。</w:t>
      </w:r>
    </w:p>
    <w:p w:rsidR="00253B39" w:rsidRPr="00EB3C49" w:rsidRDefault="00B8329C" w:rsidP="00BC1EBD">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w:t>
      </w:r>
      <w:r w:rsidRPr="00B8329C">
        <w:rPr>
          <w:rFonts w:asciiTheme="minorEastAsia" w:eastAsiaTheme="minorEastAsia" w:hAnsiTheme="minorEastAsia" w:hint="eastAsia"/>
          <w:sz w:val="24"/>
          <w:szCs w:val="24"/>
        </w:rPr>
        <w:t>签约或履约期间，有</w:t>
      </w:r>
      <w:r>
        <w:rPr>
          <w:rFonts w:asciiTheme="minorEastAsia" w:eastAsiaTheme="minorEastAsia" w:hAnsiTheme="minorEastAsia" w:hint="eastAsia"/>
          <w:sz w:val="24"/>
          <w:szCs w:val="24"/>
        </w:rPr>
        <w:t>供应商</w:t>
      </w:r>
      <w:r w:rsidRPr="00B8329C">
        <w:rPr>
          <w:rFonts w:asciiTheme="minorEastAsia" w:eastAsiaTheme="minorEastAsia" w:hAnsiTheme="minorEastAsia" w:hint="eastAsia"/>
          <w:sz w:val="24"/>
          <w:szCs w:val="24"/>
        </w:rPr>
        <w:t>不能签约或履约的，允许按评审结果排名先后替补</w:t>
      </w:r>
      <w:r>
        <w:rPr>
          <w:rFonts w:asciiTheme="minorEastAsia" w:eastAsiaTheme="minorEastAsia" w:hAnsiTheme="minorEastAsia" w:hint="eastAsia"/>
          <w:sz w:val="24"/>
          <w:szCs w:val="24"/>
        </w:rPr>
        <w:t>，</w:t>
      </w:r>
      <w:r>
        <w:rPr>
          <w:rFonts w:asciiTheme="minorEastAsia" w:eastAsiaTheme="minorEastAsia" w:hAnsiTheme="minorEastAsia"/>
          <w:sz w:val="24"/>
          <w:szCs w:val="24"/>
        </w:rPr>
        <w:t>也可</w:t>
      </w:r>
      <w:r>
        <w:rPr>
          <w:rFonts w:asciiTheme="minorEastAsia" w:eastAsiaTheme="minorEastAsia" w:hAnsiTheme="minorEastAsia" w:hint="eastAsia"/>
          <w:sz w:val="24"/>
          <w:szCs w:val="24"/>
        </w:rPr>
        <w:t>重新</w:t>
      </w:r>
      <w:r>
        <w:rPr>
          <w:rFonts w:asciiTheme="minorEastAsia" w:eastAsiaTheme="minorEastAsia" w:hAnsiTheme="minorEastAsia"/>
          <w:sz w:val="24"/>
          <w:szCs w:val="24"/>
        </w:rPr>
        <w:t>组织招标</w:t>
      </w:r>
      <w:r w:rsidR="008D460B">
        <w:rPr>
          <w:rFonts w:asciiTheme="minorEastAsia" w:eastAsiaTheme="minorEastAsia" w:hAnsiTheme="minorEastAsia" w:hint="eastAsia"/>
          <w:sz w:val="24"/>
          <w:szCs w:val="24"/>
        </w:rPr>
        <w:t>等</w:t>
      </w:r>
      <w:r w:rsidR="008D460B">
        <w:rPr>
          <w:rFonts w:asciiTheme="minorEastAsia" w:eastAsiaTheme="minorEastAsia" w:hAnsiTheme="minorEastAsia"/>
          <w:sz w:val="24"/>
          <w:szCs w:val="24"/>
        </w:rPr>
        <w:t>方式</w:t>
      </w:r>
      <w:r w:rsidRPr="00B8329C">
        <w:rPr>
          <w:rFonts w:asciiTheme="minorEastAsia" w:eastAsiaTheme="minorEastAsia" w:hAnsiTheme="minorEastAsia" w:hint="eastAsia"/>
          <w:sz w:val="24"/>
          <w:szCs w:val="24"/>
        </w:rPr>
        <w:t>。</w:t>
      </w:r>
    </w:p>
    <w:p w:rsidR="00215720" w:rsidRDefault="00215720" w:rsidP="00215720">
      <w:pPr>
        <w:spacing w:line="360" w:lineRule="auto"/>
        <w:ind w:firstLineChars="200" w:firstLine="480"/>
        <w:contextualSpacing/>
        <w:rPr>
          <w:rFonts w:asciiTheme="minorEastAsia" w:eastAsiaTheme="minorEastAsia" w:hAnsiTheme="minorEastAsia"/>
          <w:sz w:val="24"/>
        </w:rPr>
      </w:pPr>
      <w:r w:rsidRPr="00B87277">
        <w:rPr>
          <w:rFonts w:asciiTheme="minorEastAsia" w:eastAsiaTheme="minorEastAsia" w:hAnsiTheme="minorEastAsia"/>
          <w:sz w:val="24"/>
        </w:rPr>
        <w:t>6.</w:t>
      </w:r>
      <w:r w:rsidRPr="00B87277">
        <w:rPr>
          <w:rFonts w:asciiTheme="minorEastAsia" w:eastAsiaTheme="minorEastAsia" w:hAnsiTheme="minorEastAsia" w:hint="eastAsia"/>
          <w:sz w:val="24"/>
        </w:rPr>
        <w:t>廉洁合约及</w:t>
      </w:r>
      <w:r w:rsidRPr="00B87277">
        <w:rPr>
          <w:rFonts w:asciiTheme="minorEastAsia" w:eastAsiaTheme="minorEastAsia" w:hAnsiTheme="minorEastAsia"/>
          <w:sz w:val="24"/>
        </w:rPr>
        <w:t>合同模板</w:t>
      </w:r>
    </w:p>
    <w:p w:rsidR="00215720" w:rsidRPr="00EB3C49" w:rsidRDefault="00215720" w:rsidP="00215720">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rPr>
        <w:t>6</w:t>
      </w:r>
      <w:r>
        <w:rPr>
          <w:rFonts w:asciiTheme="minorEastAsia" w:eastAsiaTheme="minorEastAsia" w:hAnsiTheme="minorEastAsia"/>
          <w:sz w:val="24"/>
        </w:rPr>
        <w:t xml:space="preserve">.1 </w:t>
      </w:r>
      <w:r>
        <w:rPr>
          <w:rFonts w:asciiTheme="minorEastAsia" w:eastAsiaTheme="minorEastAsia" w:hAnsiTheme="minorEastAsia" w:hint="eastAsia"/>
          <w:sz w:val="24"/>
        </w:rPr>
        <w:t>廉洁合约</w:t>
      </w:r>
    </w:p>
    <w:p w:rsidR="00215720" w:rsidRPr="00B87277" w:rsidRDefault="00215720" w:rsidP="00215720">
      <w:pPr>
        <w:spacing w:line="360" w:lineRule="auto"/>
        <w:jc w:val="center"/>
        <w:rPr>
          <w:rFonts w:asciiTheme="minorEastAsia" w:eastAsiaTheme="minorEastAsia" w:hAnsiTheme="minorEastAsia"/>
          <w:b/>
          <w:sz w:val="24"/>
          <w:szCs w:val="24"/>
        </w:rPr>
      </w:pPr>
      <w:r w:rsidRPr="00B87277">
        <w:rPr>
          <w:rFonts w:asciiTheme="minorEastAsia" w:eastAsiaTheme="minorEastAsia" w:hAnsiTheme="minorEastAsia" w:hint="eastAsia"/>
          <w:b/>
          <w:sz w:val="24"/>
          <w:szCs w:val="24"/>
        </w:rPr>
        <w:t>医疗卫生机构医药产品廉洁购销合同</w:t>
      </w:r>
    </w:p>
    <w:p w:rsidR="00215720" w:rsidRPr="00B87277" w:rsidRDefault="00215720" w:rsidP="00215720">
      <w:pPr>
        <w:spacing w:line="360" w:lineRule="auto"/>
        <w:rPr>
          <w:rFonts w:asciiTheme="minorEastAsia" w:eastAsiaTheme="minorEastAsia" w:hAnsiTheme="minorEastAsia"/>
          <w:b/>
          <w:sz w:val="24"/>
          <w:szCs w:val="24"/>
        </w:rPr>
      </w:pP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b/>
          <w:sz w:val="24"/>
          <w:szCs w:val="24"/>
        </w:rPr>
        <w:t>甲方</w:t>
      </w:r>
      <w:r w:rsidRPr="00B87277">
        <w:rPr>
          <w:rFonts w:asciiTheme="minorEastAsia" w:eastAsiaTheme="minorEastAsia" w:hAnsiTheme="minorEastAsia" w:hint="eastAsia"/>
          <w:sz w:val="24"/>
          <w:szCs w:val="24"/>
        </w:rPr>
        <w:t>（医疗卫生机构）：绍兴第二医院医共体总院</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b/>
          <w:sz w:val="24"/>
          <w:szCs w:val="24"/>
        </w:rPr>
        <w:t>乙方</w:t>
      </w:r>
      <w:r w:rsidRPr="00B87277">
        <w:rPr>
          <w:rFonts w:asciiTheme="minorEastAsia" w:eastAsiaTheme="minorEastAsia" w:hAnsiTheme="minorEastAsia" w:hint="eastAsia"/>
          <w:sz w:val="24"/>
          <w:szCs w:val="24"/>
        </w:rPr>
        <w:t xml:space="preserve">（医药生产经营企业及其代理人）： </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 xml:space="preserve">耗材（试剂）名称： </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为进一步加强医疗卫生行风建设，规范医疗卫生机构医药购销行为，有效防范商业贿赂行为，营造公平交易、诚实守信的购销环境，经甲、乙双方协商，同意签订本合同，并共同遵守：</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一、甲乙双方按照《合同法》及医药产品购销合同约定购销药品、医用设备、医用耗材等医药产品。</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二、甲方应当严格执行医药产品购销合同验收、入库制度，对采购医药产品及发票进行查验，不得违反有关规定合同外采购、违价采购或从非规定渠道采购。</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动接受乙方给予的钱物，应予退还，无法退还的，有责任如实向有关纪检监察部门反映情况。</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四、严禁甲方工作人员利用任何途径和方式，为乙方统计医师个人及临床科室有关医药产品用量信息，或为乙方统计提供便利。</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五、乙方不得以回扣、宴请等方式影响甲方工作人员采购或使用医药产品的选择权，不得在学术活动中提供旅游、超标准支付食宿费用。</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lastRenderedPageBreak/>
        <w:t>六、乙方指定</w:t>
      </w:r>
      <w:r w:rsidRPr="00B87277">
        <w:rPr>
          <w:rFonts w:asciiTheme="minorEastAsia" w:eastAsiaTheme="minorEastAsia" w:hAnsiTheme="minorEastAsia" w:hint="eastAsia"/>
          <w:sz w:val="24"/>
          <w:szCs w:val="24"/>
          <w:u w:val="single"/>
        </w:rPr>
        <w:t xml:space="preserve">                        </w:t>
      </w:r>
      <w:r w:rsidRPr="00B87277">
        <w:rPr>
          <w:rFonts w:asciiTheme="minorEastAsia" w:eastAsiaTheme="minorEastAsia" w:hAnsiTheme="minorEastAsia" w:hint="eastAsia"/>
          <w:sz w:val="24"/>
          <w:szCs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七、乙方如违反本合同，一经发现，甲方有权终止购销合同，并向有关卫生计生行政部门报告。如乙方被列入商业贿赂不良记录，则严格按照《国家卫生计生委关于建立医药购销领域商业贿赂不良记录的规定》</w:t>
      </w:r>
      <w:r w:rsidRPr="00B87277">
        <w:rPr>
          <w:rFonts w:asciiTheme="minorEastAsia" w:eastAsiaTheme="minorEastAsia" w:hAnsiTheme="minorEastAsia" w:hint="eastAsia"/>
          <w:color w:val="000000"/>
          <w:sz w:val="24"/>
          <w:szCs w:val="24"/>
          <w:shd w:val="clear" w:color="auto" w:fill="FFFFFF"/>
        </w:rPr>
        <w:t>（国卫法制发〔</w:t>
      </w:r>
      <w:r w:rsidRPr="00B87277">
        <w:rPr>
          <w:rFonts w:asciiTheme="minorEastAsia" w:eastAsiaTheme="minorEastAsia" w:hAnsiTheme="minorEastAsia"/>
          <w:color w:val="000000"/>
          <w:sz w:val="24"/>
          <w:szCs w:val="24"/>
          <w:shd w:val="clear" w:color="auto" w:fill="FFFFFF"/>
        </w:rPr>
        <w:t>2013</w:t>
      </w:r>
      <w:r w:rsidRPr="00B87277">
        <w:rPr>
          <w:rFonts w:asciiTheme="minorEastAsia" w:eastAsiaTheme="minorEastAsia" w:hAnsiTheme="minorEastAsia" w:hint="eastAsia"/>
          <w:color w:val="000000"/>
          <w:sz w:val="24"/>
          <w:szCs w:val="24"/>
          <w:shd w:val="clear" w:color="auto" w:fill="FFFFFF"/>
        </w:rPr>
        <w:t>〕</w:t>
      </w:r>
      <w:r w:rsidRPr="00B87277">
        <w:rPr>
          <w:rFonts w:asciiTheme="minorEastAsia" w:eastAsiaTheme="minorEastAsia" w:hAnsiTheme="minorEastAsia"/>
          <w:color w:val="000000"/>
          <w:sz w:val="24"/>
          <w:szCs w:val="24"/>
          <w:shd w:val="clear" w:color="auto" w:fill="FFFFFF"/>
        </w:rPr>
        <w:t>50</w:t>
      </w:r>
      <w:r w:rsidRPr="00B87277">
        <w:rPr>
          <w:rFonts w:asciiTheme="minorEastAsia" w:eastAsiaTheme="minorEastAsia" w:hAnsiTheme="minorEastAsia" w:hint="eastAsia"/>
          <w:color w:val="000000"/>
          <w:sz w:val="24"/>
          <w:szCs w:val="24"/>
          <w:shd w:val="clear" w:color="auto" w:fill="FFFFFF"/>
        </w:rPr>
        <w:t>号）</w:t>
      </w:r>
      <w:r w:rsidRPr="00B87277">
        <w:rPr>
          <w:rFonts w:asciiTheme="minorEastAsia" w:eastAsiaTheme="minorEastAsia" w:hAnsiTheme="minorEastAsia" w:hint="eastAsia"/>
          <w:sz w:val="24"/>
          <w:szCs w:val="24"/>
        </w:rPr>
        <w:t>相关规定处理。</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八、本合同作为医药产品购销合同的重要组成部分，与购销合同一并执行，具有同等的法律效力。</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九、本合同一式四份，甲方两份、乙方一份，另一份上报至柯桥区药械办，并从签订之日起生效。</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甲方（盖章）：                 乙方（盖章）：</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法定代表人（负责人）：         法定代表人（负责人）：</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经办人签名：                  经办人签名：</w:t>
      </w:r>
    </w:p>
    <w:p w:rsidR="00215720" w:rsidRPr="00B87277" w:rsidRDefault="00215720" w:rsidP="00215720">
      <w:pPr>
        <w:snapToGrid w:val="0"/>
        <w:spacing w:line="360" w:lineRule="auto"/>
        <w:jc w:val="left"/>
        <w:rPr>
          <w:rFonts w:asciiTheme="minorEastAsia" w:eastAsiaTheme="minorEastAsia" w:hAnsiTheme="minorEastAsia"/>
          <w:b/>
          <w:sz w:val="24"/>
          <w:szCs w:val="24"/>
        </w:rPr>
      </w:pPr>
      <w:r w:rsidRPr="00B87277">
        <w:rPr>
          <w:rFonts w:asciiTheme="minorEastAsia" w:eastAsiaTheme="minorEastAsia" w:hAnsiTheme="minorEastAsia" w:hint="eastAsia"/>
          <w:sz w:val="24"/>
          <w:szCs w:val="24"/>
        </w:rPr>
        <w:t>年   月   日                   年   月   日</w:t>
      </w:r>
    </w:p>
    <w:p w:rsidR="00215720" w:rsidRPr="00B87277" w:rsidRDefault="00215720" w:rsidP="00215720">
      <w:pPr>
        <w:snapToGrid w:val="0"/>
        <w:spacing w:line="360" w:lineRule="auto"/>
        <w:jc w:val="left"/>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6.2 合同</w:t>
      </w:r>
      <w:r w:rsidRPr="00B87277">
        <w:rPr>
          <w:rFonts w:asciiTheme="minorEastAsia" w:eastAsiaTheme="minorEastAsia" w:hAnsiTheme="minorEastAsia"/>
          <w:sz w:val="24"/>
          <w:szCs w:val="24"/>
        </w:rPr>
        <w:t>模板</w:t>
      </w:r>
    </w:p>
    <w:p w:rsidR="00215720" w:rsidRPr="00B87277" w:rsidRDefault="00215720" w:rsidP="00215720">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b/>
          <w:sz w:val="24"/>
          <w:szCs w:val="24"/>
        </w:rPr>
        <w:t>绍兴第二医院医共体总院医用耗材（试剂）采购合同</w:t>
      </w:r>
      <w:r w:rsidRPr="00B87277">
        <w:rPr>
          <w:rFonts w:asciiTheme="minorEastAsia" w:eastAsiaTheme="minorEastAsia" w:hAnsiTheme="minorEastAsia" w:hint="eastAsia"/>
          <w:sz w:val="24"/>
          <w:szCs w:val="24"/>
        </w:rPr>
        <w:t xml:space="preserve">  </w:t>
      </w:r>
    </w:p>
    <w:p w:rsidR="00215720" w:rsidRPr="00B87277" w:rsidRDefault="00215720" w:rsidP="00215720">
      <w:pPr>
        <w:spacing w:line="360" w:lineRule="auto"/>
        <w:rPr>
          <w:rFonts w:asciiTheme="minorEastAsia" w:eastAsiaTheme="minorEastAsia" w:hAnsiTheme="minorEastAsia"/>
          <w:sz w:val="24"/>
          <w:szCs w:val="24"/>
        </w:rPr>
      </w:pP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甲方（采购人）：绍兴第二医院医共体总院</w:t>
      </w:r>
    </w:p>
    <w:p w:rsidR="00215720" w:rsidRPr="00B87277" w:rsidRDefault="00215720" w:rsidP="00215720">
      <w:pPr>
        <w:spacing w:line="360" w:lineRule="auto"/>
        <w:rPr>
          <w:rFonts w:asciiTheme="minorEastAsia" w:eastAsiaTheme="minorEastAsia" w:hAnsiTheme="minorEastAsia" w:cs="宋体"/>
          <w:bCs/>
          <w:kern w:val="0"/>
          <w:sz w:val="24"/>
          <w:szCs w:val="24"/>
        </w:rPr>
      </w:pPr>
      <w:r w:rsidRPr="00B87277">
        <w:rPr>
          <w:rFonts w:asciiTheme="minorEastAsia" w:eastAsiaTheme="minorEastAsia" w:hAnsiTheme="minorEastAsia" w:hint="eastAsia"/>
          <w:sz w:val="24"/>
          <w:szCs w:val="24"/>
        </w:rPr>
        <w:t>乙方（供应商）：</w:t>
      </w:r>
      <w:r w:rsidRPr="00B87277">
        <w:rPr>
          <w:rFonts w:asciiTheme="minorEastAsia" w:eastAsiaTheme="minorEastAsia" w:hAnsiTheme="minorEastAsia" w:cs="宋体" w:hint="eastAsia"/>
          <w:bCs/>
          <w:kern w:val="0"/>
          <w:sz w:val="24"/>
          <w:szCs w:val="24"/>
        </w:rPr>
        <w:t xml:space="preserve"> </w:t>
      </w:r>
    </w:p>
    <w:p w:rsidR="00215720" w:rsidRPr="00B87277" w:rsidRDefault="00215720" w:rsidP="00215720">
      <w:pPr>
        <w:widowControl/>
        <w:spacing w:line="360" w:lineRule="auto"/>
        <w:jc w:val="left"/>
        <w:rPr>
          <w:rFonts w:asciiTheme="minorEastAsia" w:eastAsiaTheme="minorEastAsia" w:hAnsiTheme="minorEastAsia"/>
          <w:sz w:val="24"/>
          <w:szCs w:val="24"/>
        </w:rPr>
      </w:pPr>
      <w:r w:rsidRPr="00B87277">
        <w:rPr>
          <w:rFonts w:asciiTheme="minorEastAsia" w:eastAsiaTheme="minorEastAsia" w:hAnsiTheme="minorEastAsia" w:cs="宋体" w:hint="eastAsia"/>
          <w:bCs/>
          <w:kern w:val="0"/>
          <w:sz w:val="24"/>
          <w:szCs w:val="24"/>
        </w:rPr>
        <w:t xml:space="preserve">   </w:t>
      </w:r>
      <w:r w:rsidRPr="00B87277">
        <w:rPr>
          <w:rFonts w:asciiTheme="minorEastAsia" w:eastAsiaTheme="minorEastAsia" w:hAnsiTheme="minorEastAsia" w:hint="eastAsia"/>
          <w:sz w:val="24"/>
          <w:szCs w:val="24"/>
        </w:rPr>
        <w:t>根据《合同法》及相关法律法规，经公开招标(项目编号：     ），确定甲、乙双方医用耗材（试剂）的购销关系，并协商订立如下合同：</w:t>
      </w:r>
    </w:p>
    <w:p w:rsidR="00215720" w:rsidRPr="00B87277" w:rsidRDefault="00215720" w:rsidP="00215720">
      <w:pPr>
        <w:numPr>
          <w:ilvl w:val="0"/>
          <w:numId w:val="3"/>
        </w:num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中标项目、价格：</w:t>
      </w:r>
    </w:p>
    <w:p w:rsidR="00215720" w:rsidRPr="00B87277" w:rsidRDefault="00215720" w:rsidP="00215720">
      <w:pPr>
        <w:spacing w:line="360" w:lineRule="auto"/>
        <w:ind w:left="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1、耗材/试剂价格(可附清单)：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260"/>
        <w:gridCol w:w="1260"/>
        <w:gridCol w:w="1106"/>
        <w:gridCol w:w="1234"/>
        <w:gridCol w:w="900"/>
        <w:gridCol w:w="1214"/>
      </w:tblGrid>
      <w:tr w:rsidR="00215720" w:rsidRPr="00B87277" w:rsidTr="003518F6">
        <w:tc>
          <w:tcPr>
            <w:tcW w:w="1548"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产品名称</w:t>
            </w: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品牌</w:t>
            </w: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生产厂家</w:t>
            </w:r>
          </w:p>
        </w:tc>
        <w:tc>
          <w:tcPr>
            <w:tcW w:w="1106"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规格型号</w:t>
            </w: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计量单位</w:t>
            </w:r>
          </w:p>
        </w:tc>
        <w:tc>
          <w:tcPr>
            <w:tcW w:w="900"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数量</w:t>
            </w:r>
          </w:p>
        </w:tc>
        <w:tc>
          <w:tcPr>
            <w:tcW w:w="121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单价(元)</w:t>
            </w:r>
          </w:p>
        </w:tc>
      </w:tr>
      <w:tr w:rsidR="00215720" w:rsidRPr="00B87277" w:rsidTr="003518F6">
        <w:trPr>
          <w:trHeight w:val="446"/>
        </w:trPr>
        <w:tc>
          <w:tcPr>
            <w:tcW w:w="1548"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106"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900"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14" w:type="dxa"/>
          </w:tcPr>
          <w:p w:rsidR="00215720" w:rsidRPr="00B87277" w:rsidRDefault="00215720" w:rsidP="003518F6">
            <w:pPr>
              <w:spacing w:line="360" w:lineRule="auto"/>
              <w:jc w:val="center"/>
              <w:rPr>
                <w:rFonts w:asciiTheme="minorEastAsia" w:eastAsiaTheme="minorEastAsia" w:hAnsiTheme="minorEastAsia"/>
                <w:sz w:val="24"/>
                <w:szCs w:val="24"/>
              </w:rPr>
            </w:pPr>
          </w:p>
        </w:tc>
      </w:tr>
      <w:tr w:rsidR="00215720" w:rsidRPr="00B87277" w:rsidTr="003518F6">
        <w:trPr>
          <w:trHeight w:val="466"/>
        </w:trPr>
        <w:tc>
          <w:tcPr>
            <w:tcW w:w="1548"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106" w:type="dxa"/>
          </w:tcPr>
          <w:p w:rsidR="00215720" w:rsidRPr="00B87277" w:rsidRDefault="00215720" w:rsidP="003518F6">
            <w:pPr>
              <w:spacing w:line="360" w:lineRule="auto"/>
              <w:rPr>
                <w:rFonts w:asciiTheme="minorEastAsia" w:eastAsiaTheme="minorEastAsia" w:hAnsiTheme="minorEastAsia"/>
                <w:sz w:val="24"/>
                <w:szCs w:val="24"/>
              </w:rPr>
            </w:pP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900" w:type="dxa"/>
          </w:tcPr>
          <w:p w:rsidR="00215720" w:rsidRPr="00B87277" w:rsidRDefault="00215720" w:rsidP="003518F6">
            <w:pPr>
              <w:spacing w:line="360" w:lineRule="auto"/>
              <w:rPr>
                <w:rFonts w:asciiTheme="minorEastAsia" w:eastAsiaTheme="minorEastAsia" w:hAnsiTheme="minorEastAsia"/>
                <w:sz w:val="24"/>
                <w:szCs w:val="24"/>
              </w:rPr>
            </w:pPr>
          </w:p>
        </w:tc>
        <w:tc>
          <w:tcPr>
            <w:tcW w:w="1214" w:type="dxa"/>
          </w:tcPr>
          <w:p w:rsidR="00215720" w:rsidRPr="00B87277" w:rsidRDefault="00215720" w:rsidP="003518F6">
            <w:pPr>
              <w:spacing w:line="360" w:lineRule="auto"/>
              <w:rPr>
                <w:rFonts w:asciiTheme="minorEastAsia" w:eastAsiaTheme="minorEastAsia" w:hAnsiTheme="minorEastAsia"/>
                <w:sz w:val="24"/>
                <w:szCs w:val="24"/>
              </w:rPr>
            </w:pPr>
          </w:p>
        </w:tc>
      </w:tr>
      <w:tr w:rsidR="00215720" w:rsidRPr="00B87277" w:rsidTr="003518F6">
        <w:trPr>
          <w:trHeight w:val="466"/>
        </w:trPr>
        <w:tc>
          <w:tcPr>
            <w:tcW w:w="1548"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106" w:type="dxa"/>
          </w:tcPr>
          <w:p w:rsidR="00215720" w:rsidRPr="00B87277" w:rsidRDefault="00215720" w:rsidP="003518F6">
            <w:pPr>
              <w:spacing w:line="360" w:lineRule="auto"/>
              <w:rPr>
                <w:rFonts w:asciiTheme="minorEastAsia" w:eastAsiaTheme="minorEastAsia" w:hAnsiTheme="minorEastAsia"/>
                <w:sz w:val="24"/>
                <w:szCs w:val="24"/>
              </w:rPr>
            </w:pP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900" w:type="dxa"/>
          </w:tcPr>
          <w:p w:rsidR="00215720" w:rsidRPr="00B87277" w:rsidRDefault="00215720" w:rsidP="003518F6">
            <w:pPr>
              <w:spacing w:line="360" w:lineRule="auto"/>
              <w:rPr>
                <w:rFonts w:asciiTheme="minorEastAsia" w:eastAsiaTheme="minorEastAsia" w:hAnsiTheme="minorEastAsia"/>
                <w:sz w:val="24"/>
                <w:szCs w:val="24"/>
              </w:rPr>
            </w:pPr>
          </w:p>
        </w:tc>
        <w:tc>
          <w:tcPr>
            <w:tcW w:w="1214" w:type="dxa"/>
          </w:tcPr>
          <w:p w:rsidR="00215720" w:rsidRPr="00B87277" w:rsidRDefault="00215720" w:rsidP="003518F6">
            <w:pPr>
              <w:spacing w:line="360" w:lineRule="auto"/>
              <w:rPr>
                <w:rFonts w:asciiTheme="minorEastAsia" w:eastAsiaTheme="minorEastAsia" w:hAnsiTheme="minorEastAsia"/>
                <w:sz w:val="24"/>
                <w:szCs w:val="24"/>
              </w:rPr>
            </w:pPr>
          </w:p>
        </w:tc>
      </w:tr>
    </w:tbl>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 xml:space="preserve">   2、配套设备仪器：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444"/>
        <w:gridCol w:w="1444"/>
        <w:gridCol w:w="1268"/>
        <w:gridCol w:w="1414"/>
        <w:gridCol w:w="1031"/>
      </w:tblGrid>
      <w:tr w:rsidR="00215720" w:rsidRPr="00B87277" w:rsidTr="003518F6">
        <w:trPr>
          <w:trHeight w:val="495"/>
        </w:trPr>
        <w:tc>
          <w:tcPr>
            <w:tcW w:w="177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配套仪器名称</w:t>
            </w: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品牌</w:t>
            </w: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生产厂家</w:t>
            </w:r>
          </w:p>
        </w:tc>
        <w:tc>
          <w:tcPr>
            <w:tcW w:w="1268"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规格型号</w:t>
            </w:r>
          </w:p>
        </w:tc>
        <w:tc>
          <w:tcPr>
            <w:tcW w:w="141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单位</w:t>
            </w:r>
          </w:p>
        </w:tc>
        <w:tc>
          <w:tcPr>
            <w:tcW w:w="1031"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数量</w:t>
            </w:r>
          </w:p>
        </w:tc>
      </w:tr>
      <w:tr w:rsidR="00215720" w:rsidRPr="00B87277" w:rsidTr="003518F6">
        <w:trPr>
          <w:trHeight w:val="476"/>
        </w:trPr>
        <w:tc>
          <w:tcPr>
            <w:tcW w:w="177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68"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41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031" w:type="dxa"/>
          </w:tcPr>
          <w:p w:rsidR="00215720" w:rsidRPr="00B87277" w:rsidRDefault="00215720" w:rsidP="003518F6">
            <w:pPr>
              <w:spacing w:line="360" w:lineRule="auto"/>
              <w:jc w:val="center"/>
              <w:rPr>
                <w:rFonts w:asciiTheme="minorEastAsia" w:eastAsiaTheme="minorEastAsia" w:hAnsiTheme="minorEastAsia"/>
                <w:sz w:val="24"/>
                <w:szCs w:val="24"/>
              </w:rPr>
            </w:pPr>
          </w:p>
        </w:tc>
      </w:tr>
      <w:tr w:rsidR="00215720" w:rsidRPr="00B87277" w:rsidTr="003518F6">
        <w:trPr>
          <w:trHeight w:val="497"/>
        </w:trPr>
        <w:tc>
          <w:tcPr>
            <w:tcW w:w="1774" w:type="dxa"/>
          </w:tcPr>
          <w:p w:rsidR="00215720" w:rsidRPr="00B87277" w:rsidRDefault="00215720" w:rsidP="003518F6">
            <w:pPr>
              <w:spacing w:line="360" w:lineRule="auto"/>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rPr>
                <w:rFonts w:asciiTheme="minorEastAsia" w:eastAsiaTheme="minorEastAsia" w:hAnsiTheme="minorEastAsia"/>
                <w:sz w:val="24"/>
                <w:szCs w:val="24"/>
              </w:rPr>
            </w:pPr>
          </w:p>
        </w:tc>
        <w:tc>
          <w:tcPr>
            <w:tcW w:w="1268" w:type="dxa"/>
          </w:tcPr>
          <w:p w:rsidR="00215720" w:rsidRPr="00B87277" w:rsidRDefault="00215720" w:rsidP="003518F6">
            <w:pPr>
              <w:spacing w:line="360" w:lineRule="auto"/>
              <w:rPr>
                <w:rFonts w:asciiTheme="minorEastAsia" w:eastAsiaTheme="minorEastAsia" w:hAnsiTheme="minorEastAsia"/>
                <w:sz w:val="24"/>
                <w:szCs w:val="24"/>
              </w:rPr>
            </w:pPr>
          </w:p>
        </w:tc>
        <w:tc>
          <w:tcPr>
            <w:tcW w:w="141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031" w:type="dxa"/>
          </w:tcPr>
          <w:p w:rsidR="00215720" w:rsidRPr="00B87277" w:rsidRDefault="00215720" w:rsidP="003518F6">
            <w:pPr>
              <w:spacing w:line="360" w:lineRule="auto"/>
              <w:rPr>
                <w:rFonts w:asciiTheme="minorEastAsia" w:eastAsiaTheme="minorEastAsia" w:hAnsiTheme="minorEastAsia"/>
                <w:sz w:val="24"/>
                <w:szCs w:val="24"/>
              </w:rPr>
            </w:pPr>
          </w:p>
        </w:tc>
      </w:tr>
    </w:tbl>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二、合同期限：202</w:t>
      </w:r>
      <w:r w:rsidR="00217D77">
        <w:rPr>
          <w:rFonts w:asciiTheme="minorEastAsia" w:eastAsiaTheme="minorEastAsia" w:hAnsiTheme="minorEastAsia"/>
          <w:sz w:val="24"/>
          <w:szCs w:val="24"/>
        </w:rPr>
        <w:t>2</w:t>
      </w:r>
      <w:r w:rsidRPr="00B87277">
        <w:rPr>
          <w:rFonts w:asciiTheme="minorEastAsia" w:eastAsiaTheme="minorEastAsia" w:hAnsiTheme="minorEastAsia" w:hint="eastAsia"/>
          <w:sz w:val="24"/>
          <w:szCs w:val="24"/>
        </w:rPr>
        <w:t>年   月   日—  20   年  月  日</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三、质量要求</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1、乙方交付的采购试剂必须符合国家相关规定的标准，并与投标时的承诺一致。乙方提供的采购物资应确保使用的有效期。</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乙方必须提供有效证件：《企业法人营业执照》、《企业法人组织机构代码证》、《生产企业许可证》、《医疗器械注册证》、《医疗器械经营企业许可证》、企业法人代表授权委托书及身份证复印件等必备证件的复印件并加盖公章，如上级部门查实，所有损失由乙方全额承担。</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3、乙方交付时的医用试剂应确保使用有效期，且距离该物资失效期的时间不得小于六个月。乙方试剂需冷链配送。温度需达到产品说明书要求，并有温度记录配送单。</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四、供货时间要求</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由甲方提供供货单，乙方必须将货物免费送到甲方试剂仓库或指定科室。根据医院要求时限到货，常规48小时内将货送至医院试剂仓库或指定科室。如遇特殊应急情况，乙方必须做到立即送货。</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五、验收及付款办法</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医用试剂到货后由甲方专职人员对提供货物的质量、数量及温度进行测量、验收，验收合格后财务入帐，乙方开具发票后，按医院财务付款流程审批后支付货款。送货单上需标明省标流水号，以便省药械平台采购。</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六、延迟供货及质量不合格处理办法</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1、医用试剂质量经验收不合格将全部退货，因验收不合格退货致延误供货或未能按时供货引起甲方或患者损失的，由乙方承担全部责任。同时，甲方有权解除合同，并取消乙方以后采购投标资格。</w:t>
      </w:r>
    </w:p>
    <w:p w:rsidR="00215720" w:rsidRPr="00B87277" w:rsidRDefault="00215720" w:rsidP="00215720">
      <w:pPr>
        <w:pStyle w:val="af0"/>
        <w:snapToGrid w:val="0"/>
        <w:spacing w:before="156" w:after="156" w:line="360" w:lineRule="auto"/>
        <w:rPr>
          <w:rFonts w:asciiTheme="minorEastAsia" w:eastAsiaTheme="minorEastAsia" w:hAnsiTheme="minorEastAsia"/>
          <w:color w:val="FF0000"/>
          <w:sz w:val="24"/>
          <w:szCs w:val="24"/>
        </w:rPr>
      </w:pPr>
      <w:r w:rsidRPr="00B87277">
        <w:rPr>
          <w:rFonts w:asciiTheme="minorEastAsia" w:eastAsiaTheme="minorEastAsia" w:hAnsiTheme="minorEastAsia" w:hint="eastAsia"/>
          <w:sz w:val="24"/>
          <w:szCs w:val="24"/>
        </w:rPr>
        <w:lastRenderedPageBreak/>
        <w:t>2、在采购周期内，如供应商送货延误，每超过一天扣</w:t>
      </w:r>
      <w:r w:rsidRPr="00B87277">
        <w:rPr>
          <w:rFonts w:asciiTheme="minorEastAsia" w:eastAsiaTheme="minorEastAsia" w:hAnsiTheme="minorEastAsia" w:hint="eastAsia"/>
          <w:color w:val="FF0000"/>
          <w:sz w:val="24"/>
          <w:szCs w:val="24"/>
        </w:rPr>
        <w:t>0.1%滞纳金（最少不低于</w:t>
      </w:r>
      <w:r w:rsidRPr="00B87277">
        <w:rPr>
          <w:rFonts w:asciiTheme="minorEastAsia" w:eastAsiaTheme="minorEastAsia" w:hAnsiTheme="minorEastAsia" w:hint="eastAsia"/>
          <w:color w:val="FF0000"/>
          <w:sz w:val="24"/>
          <w:szCs w:val="24"/>
          <w:u w:val="single"/>
        </w:rPr>
        <w:t>500</w:t>
      </w:r>
      <w:r w:rsidRPr="00B87277">
        <w:rPr>
          <w:rFonts w:asciiTheme="minorEastAsia" w:eastAsiaTheme="minorEastAsia" w:hAnsiTheme="minorEastAsia" w:hint="eastAsia"/>
          <w:color w:val="FF0000"/>
          <w:sz w:val="24"/>
          <w:szCs w:val="24"/>
        </w:rPr>
        <w:t>元）</w:t>
      </w:r>
      <w:r w:rsidRPr="00B87277">
        <w:rPr>
          <w:rFonts w:asciiTheme="minorEastAsia" w:eastAsiaTheme="minorEastAsia" w:hAnsiTheme="minorEastAsia" w:hint="eastAsia"/>
          <w:sz w:val="24"/>
          <w:szCs w:val="24"/>
        </w:rPr>
        <w:t>，在该批货款中扣除。</w:t>
      </w:r>
      <w:r w:rsidRPr="00B87277">
        <w:rPr>
          <w:rFonts w:asciiTheme="minorEastAsia" w:eastAsiaTheme="minorEastAsia" w:hAnsiTheme="minorEastAsia" w:hint="eastAsia"/>
          <w:color w:val="FF0000"/>
          <w:sz w:val="24"/>
          <w:szCs w:val="24"/>
        </w:rPr>
        <w:t>超过</w:t>
      </w:r>
      <w:r w:rsidRPr="00B87277">
        <w:rPr>
          <w:rFonts w:asciiTheme="minorEastAsia" w:eastAsiaTheme="minorEastAsia" w:hAnsiTheme="minorEastAsia" w:hint="eastAsia"/>
          <w:color w:val="FF0000"/>
          <w:sz w:val="24"/>
          <w:szCs w:val="24"/>
          <w:u w:val="single"/>
        </w:rPr>
        <w:t xml:space="preserve"> 10 </w:t>
      </w:r>
      <w:r w:rsidRPr="00B87277">
        <w:rPr>
          <w:rFonts w:asciiTheme="minorEastAsia" w:eastAsiaTheme="minorEastAsia" w:hAnsiTheme="minorEastAsia" w:hint="eastAsia"/>
          <w:color w:val="FF0000"/>
          <w:sz w:val="24"/>
          <w:szCs w:val="24"/>
        </w:rPr>
        <w:t>天，甲方有权解除合同并要求乙方赔偿损失。</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3、对甲方因器械产品质量而引起的医疗投诉，乙方应配合甲方做好患者的协调工作，并承担相应的费用。拒不配合或拒不承担费用的，甲方有权解除合同，并取消乙方以后采购投标资格，同时乙方应承担由此产生的全部损失。</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七、其他约定：</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1、乙方不得向甲方有关人员进行商业贿赂和其他促销行为，一经发现，甲方有权解除合同，并取消乙方以后采购投标资格。触犯法律的由司法机关处置。</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2、在合同期内，乙方一律不得转移中标产品的代理权限、不得以任何形式转包给个人或其他单位，原则上不得更改公司名称。</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3、合同期间，若乙方累计二次无正当理由不能提供甲方所需医用试剂的，甲方有权解除合同。</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4、合同期届满后，医院将对合同履行情况进行综合考评，符合医院要求的，</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甲方可按照招标要求与乙方协商后续签一年至二年的合同。</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5、合同期满后，在甲方没有再次进行招标前，供应价仍按原合同价执行；合同期满后，甲方再次招标至新中标人产生期间，乙方必须协助甲方做好衔接工作，继续供应甲方所需物资且供应价不变。</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6、在合同期内，如医院上级部门要求采取集中配送或由第三方集中配送等医用试剂供应新模式的，乙方须满足医院的需求。</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7、如因乙方原因致甲方解除合同的，乙方应支付违约金</w:t>
      </w:r>
      <w:r w:rsidRPr="00B87277">
        <w:rPr>
          <w:rFonts w:asciiTheme="minorEastAsia" w:eastAsiaTheme="minorEastAsia" w:hAnsiTheme="minorEastAsia" w:hint="eastAsia"/>
          <w:sz w:val="24"/>
          <w:szCs w:val="24"/>
          <w:u w:val="single"/>
        </w:rPr>
        <w:t xml:space="preserve">  5000  </w:t>
      </w:r>
      <w:r w:rsidRPr="00B87277">
        <w:rPr>
          <w:rFonts w:asciiTheme="minorEastAsia" w:eastAsiaTheme="minorEastAsia" w:hAnsiTheme="minorEastAsia" w:hint="eastAsia"/>
          <w:sz w:val="24"/>
          <w:szCs w:val="24"/>
        </w:rPr>
        <w:t>元，并赔偿甲方全部经济损失。</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八、合同价格</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1、乙方供应的产品结算价格以中标价格执行，在合同执行期内不得涨价。</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2、乙方供应的产品若属于浙江省药械采购中心阳光采购的内容，如果阳光采购的最低价格低于招标价，则必须按阳光采购最低价执行。</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九、下列文件均为本合同组成部分</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1、《招标文件》</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2、《中标公示》、《中标通知书》</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lastRenderedPageBreak/>
        <w:t>3、《投标文件》</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4、承诺书或其它相关约定(如有)</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十、合同期间如遇有上级部门集中招标采购规定的按上级部门规定执行，本合同自然终止；如本院重新采购设备，中标产品与新设备不相匹配的，合同自然终止。</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十一、乙方因各种原因未履行本合同的相关要求或《招标文件》中的其它要求，经协商未果，甲方有权解除合同，取消供货资格和以后采购投标资格。</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十二、纠纷解决办法</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任何一方违反合同规定，双方协商不成，向绍兴仲裁委员会申请仲裁。</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未尽事宜可另行签订补充合同（协议）</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本合同一式四份，甲方三份、乙方一份。</w:t>
      </w:r>
    </w:p>
    <w:p w:rsidR="00215720" w:rsidRPr="00B87277" w:rsidRDefault="00215720" w:rsidP="00215720">
      <w:pPr>
        <w:spacing w:line="360" w:lineRule="auto"/>
        <w:rPr>
          <w:rFonts w:asciiTheme="minorEastAsia" w:eastAsiaTheme="minorEastAsia" w:hAnsiTheme="minorEastAsia"/>
          <w:sz w:val="24"/>
          <w:szCs w:val="24"/>
        </w:rPr>
      </w:pPr>
    </w:p>
    <w:p w:rsidR="00215720" w:rsidRPr="00B87277" w:rsidRDefault="00215720" w:rsidP="00215720">
      <w:pPr>
        <w:pStyle w:val="a7"/>
        <w:adjustRightInd w:val="0"/>
        <w:snapToGrid w:val="0"/>
        <w:spacing w:beforeLines="0" w:after="156" w:line="360" w:lineRule="auto"/>
        <w:ind w:leftChars="-250" w:left="-525" w:firstLineChars="213" w:firstLine="511"/>
        <w:jc w:val="left"/>
        <w:rPr>
          <w:rFonts w:asciiTheme="minorEastAsia" w:eastAsiaTheme="minorEastAsia" w:hAnsiTheme="minorEastAsia"/>
        </w:rPr>
      </w:pPr>
      <w:r w:rsidRPr="00B87277">
        <w:rPr>
          <w:rFonts w:asciiTheme="minorEastAsia" w:eastAsiaTheme="minorEastAsia" w:hAnsiTheme="minorEastAsia" w:hint="eastAsia"/>
        </w:rPr>
        <w:t xml:space="preserve">甲方（盖章）：绍兴第二医院医共体总院   乙方（盖章）：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代表人（签字）：                       代表人（签字）：</w:t>
      </w:r>
      <w:r w:rsidRPr="00B87277">
        <w:rPr>
          <w:rFonts w:asciiTheme="minorEastAsia" w:eastAsiaTheme="minorEastAsia" w:hAnsiTheme="minorEastAsia"/>
        </w:rPr>
        <w:tab/>
      </w:r>
      <w:r w:rsidRPr="00B87277">
        <w:rPr>
          <w:rFonts w:asciiTheme="minorEastAsia" w:eastAsiaTheme="minorEastAsia" w:hAnsiTheme="minorEastAsia" w:hint="eastAsia"/>
        </w:rPr>
        <w:t xml:space="preserve">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地址：浙江省绍兴市延安路123号        地址：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电话：0575-88055555                   电话：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开户行：交通银行绍兴分行延安路支行    开户行：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帐  号：336006130012015100292         帐  号： </w:t>
      </w:r>
    </w:p>
    <w:p w:rsidR="00215720" w:rsidRPr="00B87277" w:rsidRDefault="00215720" w:rsidP="00215720">
      <w:pPr>
        <w:snapToGrid w:val="0"/>
        <w:spacing w:line="360" w:lineRule="auto"/>
        <w:jc w:val="left"/>
        <w:rPr>
          <w:rFonts w:asciiTheme="minorEastAsia" w:eastAsiaTheme="minorEastAsia" w:hAnsiTheme="minorEastAsia"/>
          <w:b/>
          <w:sz w:val="24"/>
          <w:szCs w:val="24"/>
        </w:rPr>
      </w:pPr>
      <w:r w:rsidRPr="00B87277">
        <w:rPr>
          <w:rFonts w:asciiTheme="minorEastAsia" w:eastAsiaTheme="minorEastAsia" w:hAnsiTheme="minorEastAsia" w:hint="eastAsia"/>
          <w:sz w:val="24"/>
          <w:szCs w:val="24"/>
        </w:rPr>
        <w:t xml:space="preserve">年  月   日                           年  月   日       </w:t>
      </w:r>
    </w:p>
    <w:p w:rsidR="00253B39" w:rsidRPr="00EB3C49" w:rsidRDefault="00643FB4">
      <w:pPr>
        <w:snapToGrid w:val="0"/>
        <w:spacing w:line="360" w:lineRule="auto"/>
        <w:jc w:val="left"/>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八、</w:t>
      </w:r>
      <w:r w:rsidRPr="00EB3C49">
        <w:rPr>
          <w:rFonts w:asciiTheme="minorEastAsia" w:eastAsiaTheme="minorEastAsia" w:hAnsiTheme="minorEastAsia"/>
          <w:b/>
          <w:sz w:val="24"/>
          <w:szCs w:val="24"/>
        </w:rPr>
        <w:t>货款结算方式</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中标产品经采购部门验收合格，并接到中标方的销售发票、出库单及配送单3个月进入财务付款流程，遇质量、效期及售后不到位等特殊情况则延迟付款，具体双方协商解决。</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网上采购的产品原则上网上支付。中标方需做好相关配合工作，若不然引起的付款问题自行负责。</w:t>
      </w:r>
    </w:p>
    <w:p w:rsidR="00253B39" w:rsidRPr="00EB3C49" w:rsidRDefault="00643FB4" w:rsidP="00BC1EBD">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3.发票单位章名称原则上应与投标时公章名称相符合，若有变更需经医院相应变更审批程序，否则医院有权拒付相关款项。</w:t>
      </w:r>
    </w:p>
    <w:p w:rsidR="00253B39" w:rsidRPr="00EB3C49" w:rsidRDefault="00643FB4">
      <w:pPr>
        <w:snapToGrid w:val="0"/>
        <w:spacing w:line="360" w:lineRule="auto"/>
        <w:jc w:val="left"/>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九</w:t>
      </w:r>
      <w:r w:rsidRPr="00EB3C49">
        <w:rPr>
          <w:rFonts w:asciiTheme="minorEastAsia" w:eastAsiaTheme="minorEastAsia" w:hAnsiTheme="minorEastAsia"/>
          <w:b/>
          <w:sz w:val="24"/>
          <w:szCs w:val="24"/>
        </w:rPr>
        <w:t>、</w:t>
      </w:r>
      <w:r w:rsidRPr="00EB3C49">
        <w:rPr>
          <w:rFonts w:asciiTheme="minorEastAsia" w:eastAsiaTheme="minorEastAsia" w:hAnsiTheme="minorEastAsia" w:hint="eastAsia"/>
          <w:b/>
          <w:sz w:val="24"/>
          <w:szCs w:val="24"/>
        </w:rPr>
        <w:t>售后服务</w:t>
      </w:r>
      <w:r w:rsidRPr="00EB3C49">
        <w:rPr>
          <w:rFonts w:asciiTheme="minorEastAsia" w:eastAsiaTheme="minorEastAsia" w:hAnsiTheme="minorEastAsia"/>
          <w:b/>
          <w:sz w:val="24"/>
          <w:szCs w:val="24"/>
        </w:rPr>
        <w:t>要求</w:t>
      </w:r>
    </w:p>
    <w:p w:rsidR="00253B39" w:rsidRPr="00EB3C49" w:rsidRDefault="00643FB4">
      <w:pPr>
        <w:snapToGrid w:val="0"/>
        <w:spacing w:line="360" w:lineRule="auto"/>
        <w:ind w:firstLineChars="200" w:firstLine="480"/>
        <w:jc w:val="left"/>
        <w:rPr>
          <w:rFonts w:asciiTheme="minorEastAsia" w:eastAsiaTheme="minorEastAsia" w:hAnsiTheme="minorEastAsia"/>
          <w:b/>
          <w:sz w:val="24"/>
          <w:szCs w:val="24"/>
        </w:rPr>
      </w:pPr>
      <w:r w:rsidRPr="00EB3C49">
        <w:rPr>
          <w:rFonts w:asciiTheme="minorEastAsia" w:eastAsiaTheme="minorEastAsia" w:hAnsiTheme="minorEastAsia" w:hint="eastAsia"/>
          <w:sz w:val="24"/>
          <w:szCs w:val="24"/>
        </w:rPr>
        <w:t>1.中标方应提供合法、合格、符合招标文件要求的并可供直接使用的产</w:t>
      </w:r>
      <w:r w:rsidRPr="00EB3C49">
        <w:rPr>
          <w:rFonts w:asciiTheme="minorEastAsia" w:eastAsiaTheme="minorEastAsia" w:hAnsiTheme="minorEastAsia" w:hint="eastAsia"/>
          <w:sz w:val="24"/>
          <w:szCs w:val="24"/>
        </w:rPr>
        <w:lastRenderedPageBreak/>
        <w:t>品。</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本次招标项目的中标产品均有临床测试期，测试期为中标产品使用日起三个月。产品技术参数内重要质量指标不应当有严重偏离或产品与设备不匹配问题。</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中标方在接到招标方的日常采购需求后须在3个工作日内按招标的产品送货。到医院相关部门，并附上详细清单及发票；供货不及时、不足量等情况每年不能超过3次；紧急采购需求市内在4小时内，市外8小时内送货到医院相关部门。</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进入医院产品的效期不得少于其效期的1/3；如有不符，可以无条件退货，已用产品不予付款。</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5</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中标方必须保证中标产品在合同期内有货，若因厂家停产（提供厂家停产证明），无法供货时，须提供质量等于或优于原产品质量的产品，价格不变；招标方也有权选择重新招标后确定新供货商。</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6</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在质保期内，因国家规定不能继续使用的，中标方必须负责包换或包退。</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7</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不能随意更改中标内容（如产品规格型号、价格、公司名称等）；除中标企业工商变更及省集中采购招标、产品厂方授权变更等特殊情况外，中标方一律不得以任何形式转包给个人或其他单位；由于代理权限的转移或者公司注销、中标企业工商变更等原因，中标人应以书面的形式向医院递交公司变更申请取得医院同意，并协助医院做好产品的后续交接工作。</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8</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中标方对产品不明原因（非院方及患者原因或产品质量问题）所引起的医疗纠纷、投诉，必须配合招标方做好相关的协调工作，并承担由此产生的相应费用。</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9</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中标方提供相应的配套专用工具，并负责仪器的接口安装、网络连接、仪器调试、人员培训、配套设备使用所产生的费用等服务工作。</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10</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中标方在投标时若有其它优惠服务承诺的，将一并列入在合同中履行。</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E0EEC" w:rsidRPr="00EB3C49">
        <w:rPr>
          <w:rFonts w:asciiTheme="minorEastAsia" w:eastAsiaTheme="minorEastAsia" w:hAnsiTheme="minorEastAsia"/>
          <w:sz w:val="24"/>
          <w:szCs w:val="24"/>
        </w:rPr>
        <w:t>1</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为配合招标方的扫描验收入库工作，需无条件配合提供有条码的出库单。</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E0EEC" w:rsidRPr="00EB3C49">
        <w:rPr>
          <w:rFonts w:asciiTheme="minorEastAsia" w:eastAsiaTheme="minorEastAsia" w:hAnsiTheme="minor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合同期满在未确立新的供货商时，中标方应继续保证医院供货（包括价格、产品等实质性内容不变），履行服务职责。</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1</w:t>
      </w:r>
      <w:r w:rsidR="004E0EEC" w:rsidRPr="00EB3C49">
        <w:rPr>
          <w:rFonts w:asciiTheme="minorEastAsia" w:eastAsiaTheme="minorEastAsia" w:hAnsiTheme="minor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中标方需要签写产品质量保证及售后服务承诺书。</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004E0EEC"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.中标方在合同期内应提供整个标段内产品，若无法提供标段内部分产品，则中标者供应的标段内其他产品有可能导致一并处理。</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004E0EEC" w:rsidRPr="00EB3C49">
        <w:rPr>
          <w:rFonts w:asciiTheme="minorEastAsia" w:eastAsiaTheme="minorEastAsia" w:hAnsiTheme="minorEastAsia"/>
          <w:sz w:val="24"/>
          <w:szCs w:val="24"/>
        </w:rPr>
        <w:t>5</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合同期内，供应产品如遇省阳光采购平台平均价低于中标价的，按价格低的执行。</w:t>
      </w:r>
    </w:p>
    <w:p w:rsidR="00253B39" w:rsidRPr="00EB3C49" w:rsidRDefault="00643FB4">
      <w:pPr>
        <w:snapToGrid w:val="0"/>
        <w:spacing w:line="360" w:lineRule="auto"/>
        <w:ind w:firstLine="480"/>
        <w:jc w:val="left"/>
        <w:rPr>
          <w:rFonts w:asciiTheme="minorEastAsia" w:eastAsiaTheme="minorEastAsia" w:hAnsiTheme="minorEastAsia"/>
          <w:b/>
          <w:bCs/>
          <w:sz w:val="24"/>
          <w:szCs w:val="24"/>
        </w:rPr>
      </w:pPr>
      <w:r w:rsidRPr="00EB3C49">
        <w:rPr>
          <w:rFonts w:asciiTheme="minorEastAsia" w:eastAsiaTheme="minorEastAsia" w:hAnsiTheme="minorEastAsia"/>
          <w:b/>
          <w:bCs/>
          <w:sz w:val="24"/>
          <w:szCs w:val="24"/>
        </w:rPr>
        <w:t>1</w:t>
      </w:r>
      <w:r w:rsidR="004E0EEC" w:rsidRPr="00EB3C49">
        <w:rPr>
          <w:rFonts w:asciiTheme="minorEastAsia" w:eastAsiaTheme="minorEastAsia" w:hAnsiTheme="minorEastAsia"/>
          <w:b/>
          <w:bCs/>
          <w:sz w:val="24"/>
          <w:szCs w:val="24"/>
        </w:rPr>
        <w:t>6</w:t>
      </w:r>
      <w:r w:rsidRPr="00EB3C49">
        <w:rPr>
          <w:rFonts w:asciiTheme="minorEastAsia" w:eastAsiaTheme="minorEastAsia" w:hAnsiTheme="minorEastAsia"/>
          <w:b/>
          <w:bCs/>
          <w:sz w:val="24"/>
          <w:szCs w:val="24"/>
        </w:rPr>
        <w:t>.</w:t>
      </w:r>
      <w:r w:rsidRPr="00EB3C49">
        <w:rPr>
          <w:rFonts w:asciiTheme="minorEastAsia" w:eastAsiaTheme="minorEastAsia" w:hAnsiTheme="minorEastAsia" w:hint="eastAsia"/>
          <w:b/>
          <w:bCs/>
          <w:sz w:val="24"/>
          <w:szCs w:val="24"/>
        </w:rPr>
        <w:t>合同周期内中标方如无法达到或违反上述任一服务要求的，经双方协商（采用折扣、拒付货款等方式）无果，招标方有权解除合同，没收履约保证金并由中标者全额承担违约责任，中标方供应的其他产品有可能导致一并处理。招标方可启用第二中标候选人供货，也可重新组织招标。</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E0EEC" w:rsidRPr="00EB3C49">
        <w:rPr>
          <w:rFonts w:asciiTheme="minorEastAsia" w:eastAsiaTheme="minorEastAsia" w:hAnsiTheme="minorEastAsia"/>
          <w:sz w:val="24"/>
          <w:szCs w:val="24"/>
        </w:rPr>
        <w:t>7</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其他未尽事宜由</w:t>
      </w:r>
      <w:r w:rsidR="00DD34B3">
        <w:rPr>
          <w:rFonts w:asciiTheme="minorEastAsia" w:eastAsiaTheme="minorEastAsia" w:hAnsiTheme="minorEastAsia" w:hint="eastAsia"/>
          <w:sz w:val="24"/>
          <w:szCs w:val="24"/>
        </w:rPr>
        <w:t>绍兴第二医院医共体总院</w:t>
      </w:r>
      <w:r w:rsidRPr="00EB3C49">
        <w:rPr>
          <w:rFonts w:asciiTheme="minorEastAsia" w:eastAsiaTheme="minorEastAsia" w:hAnsiTheme="minorEastAsia" w:hint="eastAsia"/>
          <w:sz w:val="24"/>
          <w:szCs w:val="24"/>
        </w:rPr>
        <w:t>负责解释。</w:t>
      </w:r>
    </w:p>
    <w:p w:rsidR="00253B39" w:rsidRPr="00EB3C49" w:rsidRDefault="00643FB4">
      <w:pPr>
        <w:snapToGrid w:val="0"/>
        <w:spacing w:line="360" w:lineRule="auto"/>
        <w:jc w:val="left"/>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十、质疑与投诉</w:t>
      </w:r>
    </w:p>
    <w:p w:rsidR="00253B39" w:rsidRPr="00EB3C49" w:rsidRDefault="008D460B">
      <w:pPr>
        <w:snapToGrid w:val="0"/>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参考</w:t>
      </w:r>
      <w:r w:rsidR="00643FB4" w:rsidRPr="00EB3C49">
        <w:rPr>
          <w:rFonts w:asciiTheme="minorEastAsia" w:eastAsiaTheme="minorEastAsia" w:hAnsiTheme="minorEastAsia" w:hint="eastAsia"/>
          <w:sz w:val="24"/>
          <w:szCs w:val="24"/>
        </w:rPr>
        <w:t>《政府采购质疑和投诉办法》(中华人民共和国财政部令第94号)的规定，政府采购供应商可以依法提起质疑和投诉。</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1.供应商</w:t>
      </w:r>
      <w:r w:rsidRPr="00EB3C49">
        <w:rPr>
          <w:rFonts w:asciiTheme="minorEastAsia" w:eastAsiaTheme="minorEastAsia" w:hAnsiTheme="minorEastAsia"/>
          <w:sz w:val="24"/>
          <w:szCs w:val="24"/>
        </w:rPr>
        <w:t>询问</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供应商对政府采购活动事项有疑问的，可以向采购代理机构提出询问，采购代理机构将对供应商依法提出的询问作出答复，但答复的内容不得涉及商业秘密。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2.供应商质疑</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w:t>
      </w:r>
      <w:r w:rsidRPr="00EB3C49">
        <w:rPr>
          <w:rFonts w:asciiTheme="minorEastAsia" w:eastAsiaTheme="minorEastAsia" w:hAnsiTheme="minorEastAsia" w:hint="eastAsia"/>
          <w:sz w:val="24"/>
          <w:szCs w:val="24"/>
        </w:rPr>
        <w:t>供应商认为采购文件、采购过程和成交结果使自己的权益受到损害的，可以在知道或者应知其权益受到损害之日起七个工作日内，以书面形式向采购代理机构提出质疑，否则，采购代理机构不予受理。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w:t>
      </w:r>
      <w:r w:rsidRPr="00EB3C49">
        <w:rPr>
          <w:rFonts w:asciiTheme="minorEastAsia" w:eastAsiaTheme="minorEastAsia" w:hAnsiTheme="minorEastAsia" w:hint="eastAsia"/>
          <w:sz w:val="24"/>
          <w:szCs w:val="24"/>
        </w:rPr>
        <w:t>供应商提交的质疑书需一式三份，包括质疑函及相关的证明材料，由法定代表人签字（或盖章）并加盖单位公章。质疑书至少应包括下列主要内容：</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2.2.1质疑人的名称、地址、邮政编码、联系人、联系电话；</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2.2.2</w:t>
      </w:r>
      <w:r w:rsidRPr="00EB3C49">
        <w:rPr>
          <w:rFonts w:asciiTheme="minorEastAsia" w:eastAsiaTheme="minorEastAsia" w:hAnsiTheme="minorEastAsia" w:hint="eastAsia"/>
          <w:sz w:val="24"/>
          <w:szCs w:val="24"/>
        </w:rPr>
        <w:t>被质疑采购项目名称、编号及采购内容；</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2.2.3</w:t>
      </w:r>
      <w:r w:rsidRPr="00EB3C49">
        <w:rPr>
          <w:rFonts w:asciiTheme="minorEastAsia" w:eastAsiaTheme="minorEastAsia" w:hAnsiTheme="minorEastAsia" w:hint="eastAsia"/>
          <w:sz w:val="24"/>
          <w:szCs w:val="24"/>
        </w:rPr>
        <w:t>具体明确的质疑事项与质疑事项相关的请求</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2.2.4</w:t>
      </w:r>
      <w:r w:rsidRPr="00EB3C49">
        <w:rPr>
          <w:rFonts w:asciiTheme="minorEastAsia" w:eastAsiaTheme="minorEastAsia" w:hAnsiTheme="minorEastAsia" w:hint="eastAsia"/>
          <w:sz w:val="24"/>
          <w:szCs w:val="24"/>
        </w:rPr>
        <w:t>事实依据；</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2.2.5</w:t>
      </w:r>
      <w:r w:rsidRPr="00EB3C49">
        <w:rPr>
          <w:rFonts w:asciiTheme="minorEastAsia" w:eastAsiaTheme="minorEastAsia" w:hAnsiTheme="minorEastAsia" w:hint="eastAsia"/>
          <w:sz w:val="24"/>
          <w:szCs w:val="24"/>
        </w:rPr>
        <w:t>必要的法律依据；</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2.2.6</w:t>
      </w:r>
      <w:r w:rsidRPr="00EB3C49">
        <w:rPr>
          <w:rFonts w:asciiTheme="minorEastAsia" w:eastAsiaTheme="minorEastAsia" w:hAnsiTheme="minorEastAsia" w:hint="eastAsia"/>
          <w:sz w:val="24"/>
          <w:szCs w:val="24"/>
        </w:rPr>
        <w:t>提出质疑的日期。</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供应商在法定质疑期内应一次性提出针对同一采购程序环节的质疑，未按上述内容填写的质疑书将不予受理。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2.3采购代理机构应当在收到供应商的书面质疑后七个工作日内作出答复，并以书面形式通知质疑供应商和其他与质疑处理结果有利害关系的政府采购当事人，但答复的内容不得涉及商业秘密。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2.4询问或者质疑事项可能影响采购结果的，采购人应当暂停签订合同，已经签订合同的，应当中止履行合同。</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3.供应商</w:t>
      </w:r>
      <w:r w:rsidRPr="00EB3C49">
        <w:rPr>
          <w:rFonts w:asciiTheme="minorEastAsia" w:eastAsiaTheme="minorEastAsia" w:hAnsiTheme="minorEastAsia"/>
          <w:sz w:val="24"/>
          <w:szCs w:val="24"/>
        </w:rPr>
        <w:t>投诉</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质疑供应商对采购人、采购代理机构的答复不满意或者采购人、采购代理机构未在规定的时间内作出答复的，可以在答复期满后十五个工作日内向同级政府采购监督管理部门投诉。</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3.1</w:t>
      </w:r>
      <w:r w:rsidRPr="00EB3C49">
        <w:rPr>
          <w:rFonts w:asciiTheme="minorEastAsia" w:eastAsiaTheme="minorEastAsia" w:hAnsiTheme="minorEastAsia" w:hint="eastAsia"/>
          <w:sz w:val="24"/>
          <w:szCs w:val="24"/>
        </w:rPr>
        <w:t>供应商投诉应当有投诉书和必要的证明材料，供应商投诉的事项不得超出已质疑事项的范围，不符合上述要求的投诉将不予受理。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质疑函范本、投诉书范本请到浙江政府采购网下载专区下载。</w:t>
      </w:r>
    </w:p>
    <w:p w:rsidR="00253B39" w:rsidRPr="00EB3C49" w:rsidRDefault="00643FB4">
      <w:pPr>
        <w:snapToGrid w:val="0"/>
        <w:spacing w:line="360" w:lineRule="auto"/>
        <w:jc w:val="left"/>
        <w:rPr>
          <w:rFonts w:asciiTheme="minorEastAsia" w:eastAsiaTheme="minorEastAsia" w:hAnsiTheme="minorEastAsia"/>
          <w:sz w:val="24"/>
          <w:szCs w:val="24"/>
        </w:rPr>
      </w:pPr>
      <w:r w:rsidRPr="00EB3C49">
        <w:rPr>
          <w:rFonts w:asciiTheme="minorEastAsia" w:eastAsiaTheme="minorEastAsia" w:hAnsiTheme="minorEastAsia" w:hint="eastAsia"/>
          <w:b/>
          <w:sz w:val="24"/>
          <w:szCs w:val="24"/>
        </w:rPr>
        <w:t>十一</w:t>
      </w:r>
      <w:r w:rsidRPr="00245F55">
        <w:rPr>
          <w:rFonts w:asciiTheme="minorEastAsia" w:eastAsiaTheme="minorEastAsia" w:hAnsiTheme="minorEastAsia" w:hint="eastAsia"/>
          <w:b/>
          <w:sz w:val="24"/>
          <w:szCs w:val="24"/>
        </w:rPr>
        <w:t>、中标服务费</w:t>
      </w:r>
    </w:p>
    <w:p w:rsidR="00253B39" w:rsidRPr="00245F55" w:rsidRDefault="00302B18" w:rsidP="00824E77">
      <w:pPr>
        <w:snapToGrid w:val="0"/>
        <w:spacing w:line="360" w:lineRule="auto"/>
        <w:ind w:firstLineChars="200" w:firstLine="480"/>
        <w:jc w:val="left"/>
        <w:rPr>
          <w:rFonts w:asciiTheme="minorEastAsia" w:eastAsiaTheme="minorEastAsia" w:hAnsiTheme="minorEastAsia"/>
          <w:sz w:val="24"/>
          <w:szCs w:val="24"/>
        </w:rPr>
      </w:pPr>
      <w:r w:rsidRPr="00245F55">
        <w:rPr>
          <w:rFonts w:asciiTheme="minorEastAsia" w:eastAsiaTheme="minorEastAsia" w:hAnsiTheme="minorEastAsia" w:hint="eastAsia"/>
          <w:sz w:val="24"/>
          <w:szCs w:val="24"/>
        </w:rPr>
        <w:t>招标代理服务费参考计价格【2002】1980号文件标准下调收费上限（收费标准</w:t>
      </w:r>
      <w:r>
        <w:rPr>
          <w:rFonts w:asciiTheme="minorEastAsia" w:eastAsiaTheme="minorEastAsia" w:hAnsiTheme="minorEastAsia"/>
          <w:sz w:val="24"/>
          <w:szCs w:val="24"/>
        </w:rPr>
        <w:t>50</w:t>
      </w:r>
      <w:r w:rsidRPr="00245F55">
        <w:rPr>
          <w:rFonts w:asciiTheme="minorEastAsia" w:eastAsiaTheme="minorEastAsia" w:hAnsiTheme="minorEastAsia" w:hint="eastAsia"/>
          <w:sz w:val="24"/>
          <w:szCs w:val="24"/>
        </w:rPr>
        <w:t>%），</w:t>
      </w:r>
      <w:r w:rsidRPr="003225FA">
        <w:rPr>
          <w:rFonts w:asciiTheme="minorEastAsia" w:hAnsiTheme="minorEastAsia" w:hint="eastAsia"/>
          <w:sz w:val="24"/>
          <w:szCs w:val="24"/>
        </w:rPr>
        <w:t>以中标</w:t>
      </w:r>
      <w:r>
        <w:rPr>
          <w:rFonts w:asciiTheme="minorEastAsia" w:hAnsiTheme="minorEastAsia" w:hint="eastAsia"/>
          <w:sz w:val="24"/>
          <w:szCs w:val="24"/>
        </w:rPr>
        <w:t>/成交</w:t>
      </w:r>
      <w:r w:rsidRPr="003225FA">
        <w:rPr>
          <w:rFonts w:asciiTheme="minorEastAsia" w:hAnsiTheme="minorEastAsia" w:hint="eastAsia"/>
          <w:sz w:val="24"/>
          <w:szCs w:val="24"/>
        </w:rPr>
        <w:t>通知中确定的中标</w:t>
      </w:r>
      <w:r>
        <w:rPr>
          <w:rFonts w:asciiTheme="minorEastAsia" w:hAnsiTheme="minorEastAsia" w:hint="eastAsia"/>
          <w:sz w:val="24"/>
          <w:szCs w:val="24"/>
        </w:rPr>
        <w:t>/成交</w:t>
      </w:r>
      <w:r w:rsidRPr="003225FA">
        <w:rPr>
          <w:rFonts w:asciiTheme="minorEastAsia" w:hAnsiTheme="minorEastAsia" w:hint="eastAsia"/>
          <w:sz w:val="24"/>
          <w:szCs w:val="24"/>
        </w:rPr>
        <w:t>总金额作为代理服务费的计算基数</w:t>
      </w:r>
      <w:r>
        <w:rPr>
          <w:rFonts w:asciiTheme="minorEastAsia" w:hAnsiTheme="minorEastAsia" w:hint="eastAsia"/>
          <w:sz w:val="24"/>
          <w:szCs w:val="24"/>
        </w:rPr>
        <w:t>，</w:t>
      </w:r>
      <w:r>
        <w:rPr>
          <w:rFonts w:asciiTheme="minorEastAsia" w:hAnsiTheme="minorEastAsia"/>
          <w:sz w:val="24"/>
          <w:szCs w:val="24"/>
        </w:rPr>
        <w:t>计算公式</w:t>
      </w:r>
      <w:r>
        <w:rPr>
          <w:rFonts w:asciiTheme="minorEastAsia" w:hAnsiTheme="minorEastAsia" w:hint="eastAsia"/>
          <w:sz w:val="24"/>
          <w:szCs w:val="24"/>
        </w:rPr>
        <w:t>为</w:t>
      </w:r>
      <w:r w:rsidRPr="00245F55">
        <w:rPr>
          <w:rFonts w:asciiTheme="minorEastAsia" w:eastAsiaTheme="minorEastAsia" w:hAnsiTheme="minorEastAsia" w:hint="eastAsia"/>
          <w:sz w:val="24"/>
          <w:szCs w:val="24"/>
        </w:rPr>
        <w:t>中标产品上一年度</w:t>
      </w:r>
      <w:r>
        <w:rPr>
          <w:rFonts w:asciiTheme="minorEastAsia" w:eastAsiaTheme="minorEastAsia" w:hAnsiTheme="minorEastAsia" w:hint="eastAsia"/>
          <w:sz w:val="24"/>
          <w:szCs w:val="24"/>
        </w:rPr>
        <w:t>参考年</w:t>
      </w:r>
      <w:r>
        <w:rPr>
          <w:rFonts w:asciiTheme="minorEastAsia" w:eastAsiaTheme="minorEastAsia" w:hAnsiTheme="minorEastAsia"/>
          <w:sz w:val="24"/>
          <w:szCs w:val="24"/>
        </w:rPr>
        <w:t>使用量</w:t>
      </w:r>
      <w:r>
        <w:rPr>
          <w:rFonts w:asciiTheme="minorEastAsia" w:eastAsiaTheme="minorEastAsia" w:hAnsiTheme="minorEastAsia" w:hint="eastAsia"/>
          <w:sz w:val="24"/>
          <w:szCs w:val="24"/>
        </w:rPr>
        <w:t>（目录）*</w:t>
      </w:r>
      <w:r w:rsidRPr="00245F55">
        <w:rPr>
          <w:rFonts w:asciiTheme="minorEastAsia" w:eastAsiaTheme="minorEastAsia" w:hAnsiTheme="minorEastAsia" w:hint="eastAsia"/>
          <w:sz w:val="24"/>
          <w:szCs w:val="24"/>
        </w:rPr>
        <w:t>中标</w:t>
      </w:r>
      <w:r>
        <w:rPr>
          <w:rFonts w:asciiTheme="minorEastAsia" w:eastAsiaTheme="minorEastAsia" w:hAnsiTheme="minorEastAsia" w:hint="eastAsia"/>
          <w:sz w:val="24"/>
          <w:szCs w:val="24"/>
        </w:rPr>
        <w:t>价的</w:t>
      </w:r>
      <w:r w:rsidRPr="00245F55">
        <w:rPr>
          <w:rFonts w:asciiTheme="minorEastAsia" w:eastAsiaTheme="minorEastAsia" w:hAnsiTheme="minorEastAsia" w:hint="eastAsia"/>
          <w:sz w:val="24"/>
          <w:szCs w:val="24"/>
        </w:rPr>
        <w:t>总金额</w:t>
      </w:r>
      <w:r>
        <w:rPr>
          <w:rFonts w:asciiTheme="minorEastAsia" w:eastAsiaTheme="minorEastAsia" w:hAnsiTheme="minorEastAsia" w:hint="eastAsia"/>
          <w:sz w:val="24"/>
          <w:szCs w:val="24"/>
        </w:rPr>
        <w:t>（中标/成交通知书）*</w:t>
      </w:r>
      <w:r w:rsidRPr="00245F55">
        <w:rPr>
          <w:rFonts w:asciiTheme="minorEastAsia" w:eastAsiaTheme="minorEastAsia" w:hAnsiTheme="minorEastAsia" w:hint="eastAsia"/>
          <w:sz w:val="24"/>
          <w:szCs w:val="24"/>
        </w:rPr>
        <w:t>0.</w:t>
      </w:r>
      <w:r w:rsidR="00215720">
        <w:rPr>
          <w:rFonts w:asciiTheme="minorEastAsia" w:eastAsiaTheme="minorEastAsia" w:hAnsiTheme="minorEastAsia"/>
          <w:sz w:val="24"/>
          <w:szCs w:val="24"/>
        </w:rPr>
        <w:t>87</w:t>
      </w:r>
      <w:r w:rsidRPr="00245F55">
        <w:rPr>
          <w:rFonts w:asciiTheme="minorEastAsia" w:eastAsiaTheme="minorEastAsia" w:hAnsiTheme="minorEastAsia" w:hint="eastAsia"/>
          <w:sz w:val="24"/>
          <w:szCs w:val="24"/>
        </w:rPr>
        <w:t>%（1.5%*</w:t>
      </w:r>
      <w:r w:rsidR="00215720">
        <w:rPr>
          <w:rFonts w:asciiTheme="minorEastAsia" w:eastAsiaTheme="minorEastAsia" w:hAnsiTheme="minorEastAsia"/>
          <w:sz w:val="24"/>
          <w:szCs w:val="24"/>
        </w:rPr>
        <w:t>58</w:t>
      </w:r>
      <w:r w:rsidRPr="00245F5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*采购</w:t>
      </w:r>
      <w:r>
        <w:rPr>
          <w:rFonts w:asciiTheme="minorEastAsia" w:eastAsiaTheme="minorEastAsia" w:hAnsiTheme="minorEastAsia"/>
          <w:sz w:val="24"/>
          <w:szCs w:val="24"/>
        </w:rPr>
        <w:t>周期</w:t>
      </w:r>
      <w:r>
        <w:rPr>
          <w:rFonts w:asciiTheme="minorEastAsia" w:eastAsiaTheme="minorEastAsia" w:hAnsiTheme="minorEastAsia" w:hint="eastAsia"/>
          <w:sz w:val="24"/>
          <w:szCs w:val="24"/>
        </w:rPr>
        <w:t>（2年）</w:t>
      </w:r>
      <w:r w:rsidRPr="00245F55">
        <w:rPr>
          <w:rFonts w:asciiTheme="minorEastAsia" w:eastAsiaTheme="minorEastAsia" w:hAnsiTheme="minorEastAsia" w:hint="eastAsia"/>
          <w:sz w:val="24"/>
          <w:szCs w:val="24"/>
        </w:rPr>
        <w:t>向中标</w:t>
      </w:r>
      <w:r>
        <w:rPr>
          <w:rFonts w:asciiTheme="minorEastAsia" w:eastAsiaTheme="minorEastAsia" w:hAnsiTheme="minorEastAsia" w:hint="eastAsia"/>
          <w:sz w:val="24"/>
          <w:szCs w:val="24"/>
        </w:rPr>
        <w:t>/成交</w:t>
      </w:r>
      <w:r w:rsidRPr="00245F55">
        <w:rPr>
          <w:rFonts w:asciiTheme="minorEastAsia" w:eastAsiaTheme="minorEastAsia" w:hAnsiTheme="minorEastAsia" w:hint="eastAsia"/>
          <w:sz w:val="24"/>
          <w:szCs w:val="24"/>
        </w:rPr>
        <w:t>人收取</w:t>
      </w:r>
      <w:r>
        <w:rPr>
          <w:rFonts w:asciiTheme="minorEastAsia" w:eastAsiaTheme="minorEastAsia" w:hAnsiTheme="minorEastAsia" w:hint="eastAsia"/>
          <w:sz w:val="24"/>
          <w:szCs w:val="24"/>
        </w:rPr>
        <w:t>。</w:t>
      </w:r>
    </w:p>
    <w:p w:rsidR="00824E77" w:rsidRDefault="00824E77">
      <w:pPr>
        <w:snapToGrid w:val="0"/>
        <w:spacing w:line="360" w:lineRule="auto"/>
        <w:jc w:val="center"/>
        <w:rPr>
          <w:rFonts w:asciiTheme="minorEastAsia" w:eastAsiaTheme="minorEastAsia" w:hAnsiTheme="minorEastAsia"/>
          <w:b/>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jc w:val="cente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sectPr w:rsidR="00824E77" w:rsidRPr="00824E77">
          <w:footerReference w:type="default" r:id="rId10"/>
          <w:pgSz w:w="11906" w:h="16838"/>
          <w:pgMar w:top="1440" w:right="1800" w:bottom="1440" w:left="1800" w:header="851" w:footer="992" w:gutter="0"/>
          <w:pgNumType w:start="1"/>
          <w:cols w:space="720"/>
          <w:docGrid w:type="lines" w:linePitch="312"/>
        </w:sectPr>
      </w:pPr>
    </w:p>
    <w:p w:rsidR="00253B39" w:rsidRPr="00EB3C49" w:rsidRDefault="00643FB4">
      <w:pPr>
        <w:snapToGrid w:val="0"/>
        <w:spacing w:line="360" w:lineRule="auto"/>
        <w:jc w:val="center"/>
        <w:rPr>
          <w:rFonts w:asciiTheme="minorEastAsia" w:eastAsiaTheme="minorEastAsia" w:hAnsiTheme="minorEastAsia"/>
          <w:sz w:val="24"/>
          <w:szCs w:val="24"/>
        </w:rPr>
      </w:pPr>
      <w:r w:rsidRPr="00EB3C49">
        <w:rPr>
          <w:rFonts w:asciiTheme="minorEastAsia" w:eastAsiaTheme="minorEastAsia" w:hAnsiTheme="minorEastAsia"/>
          <w:b/>
          <w:sz w:val="32"/>
          <w:szCs w:val="28"/>
        </w:rPr>
        <w:lastRenderedPageBreak/>
        <w:t>第</w:t>
      </w:r>
      <w:r w:rsidRPr="00EB3C49">
        <w:rPr>
          <w:rFonts w:asciiTheme="minorEastAsia" w:eastAsiaTheme="minorEastAsia" w:hAnsiTheme="minorEastAsia" w:hint="eastAsia"/>
          <w:b/>
          <w:sz w:val="32"/>
          <w:szCs w:val="28"/>
        </w:rPr>
        <w:t>四</w:t>
      </w:r>
      <w:r w:rsidRPr="00EB3C49">
        <w:rPr>
          <w:rFonts w:asciiTheme="minorEastAsia" w:eastAsiaTheme="minorEastAsia" w:hAnsiTheme="minorEastAsia"/>
          <w:b/>
          <w:sz w:val="32"/>
          <w:szCs w:val="28"/>
        </w:rPr>
        <w:t>章</w:t>
      </w:r>
      <w:r w:rsidRPr="00EB3C49">
        <w:rPr>
          <w:rFonts w:asciiTheme="minorEastAsia" w:eastAsiaTheme="minorEastAsia" w:hAnsiTheme="minorEastAsia" w:hint="eastAsia"/>
          <w:b/>
          <w:sz w:val="32"/>
          <w:szCs w:val="28"/>
        </w:rPr>
        <w:t xml:space="preserve"> 评标办法</w:t>
      </w:r>
      <w:r w:rsidRPr="00EB3C49">
        <w:rPr>
          <w:rFonts w:asciiTheme="minorEastAsia" w:eastAsiaTheme="minorEastAsia" w:hAnsiTheme="minorEastAsia"/>
          <w:b/>
          <w:sz w:val="32"/>
          <w:szCs w:val="28"/>
        </w:rPr>
        <w:t>及</w:t>
      </w:r>
      <w:r w:rsidRPr="00EB3C49">
        <w:rPr>
          <w:rFonts w:asciiTheme="minorEastAsia" w:eastAsiaTheme="minorEastAsia" w:hAnsiTheme="minorEastAsia" w:hint="eastAsia"/>
          <w:b/>
          <w:sz w:val="32"/>
          <w:szCs w:val="28"/>
        </w:rPr>
        <w:t>评分</w:t>
      </w:r>
      <w:r w:rsidRPr="00EB3C49">
        <w:rPr>
          <w:rFonts w:asciiTheme="minorEastAsia" w:eastAsiaTheme="minorEastAsia" w:hAnsiTheme="minorEastAsia"/>
          <w:b/>
          <w:sz w:val="32"/>
          <w:szCs w:val="28"/>
        </w:rPr>
        <w:t>标准</w:t>
      </w:r>
    </w:p>
    <w:p w:rsidR="00253B39" w:rsidRPr="00EB3C49" w:rsidRDefault="00643FB4">
      <w:pPr>
        <w:spacing w:line="360" w:lineRule="auto"/>
        <w:contextualSpacing/>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一</w:t>
      </w:r>
      <w:r w:rsidRPr="00EB3C49">
        <w:rPr>
          <w:rFonts w:asciiTheme="minorEastAsia" w:eastAsiaTheme="minorEastAsia" w:hAnsiTheme="minorEastAsia"/>
          <w:b/>
          <w:sz w:val="24"/>
          <w:szCs w:val="24"/>
        </w:rPr>
        <w:t>、</w:t>
      </w:r>
      <w:r w:rsidRPr="00EB3C49">
        <w:rPr>
          <w:rFonts w:asciiTheme="minorEastAsia" w:eastAsiaTheme="minorEastAsia" w:hAnsiTheme="minorEastAsia" w:hint="eastAsia"/>
          <w:b/>
          <w:sz w:val="24"/>
          <w:szCs w:val="24"/>
        </w:rPr>
        <w:t>综合评分法</w:t>
      </w:r>
    </w:p>
    <w:p w:rsidR="00253B39" w:rsidRPr="00EB3C49" w:rsidRDefault="00643FB4">
      <w:pPr>
        <w:spacing w:line="360" w:lineRule="auto"/>
        <w:ind w:firstLineChars="200" w:firstLine="480"/>
        <w:contextualSpacing/>
        <w:rPr>
          <w:rFonts w:asciiTheme="minorEastAsia" w:eastAsiaTheme="minorEastAsia" w:hAnsiTheme="minorEastAsia" w:cs="宋体"/>
          <w:sz w:val="24"/>
          <w:szCs w:val="21"/>
        </w:rPr>
      </w:pPr>
      <w:r w:rsidRPr="00EB3C49">
        <w:rPr>
          <w:rFonts w:asciiTheme="minorEastAsia" w:eastAsiaTheme="minorEastAsia" w:hAnsiTheme="minorEastAsia" w:cs="宋体" w:hint="eastAsia"/>
          <w:sz w:val="24"/>
          <w:szCs w:val="21"/>
        </w:rPr>
        <w:t>即在最大限度地满足招标文件实质性要求的前提下，按照《评分标准》规定的评分因素对各投标人的投标文件进行综合评审，以</w:t>
      </w:r>
      <w:r w:rsidR="008D460B">
        <w:rPr>
          <w:rFonts w:asciiTheme="minorEastAsia" w:eastAsiaTheme="minorEastAsia" w:hAnsiTheme="minorEastAsia" w:cs="宋体" w:hint="eastAsia"/>
          <w:sz w:val="24"/>
          <w:szCs w:val="21"/>
        </w:rPr>
        <w:t>商务技术资信分、价格</w:t>
      </w:r>
      <w:r w:rsidRPr="00EB3C49">
        <w:rPr>
          <w:rFonts w:asciiTheme="minorEastAsia" w:eastAsiaTheme="minorEastAsia" w:hAnsiTheme="minorEastAsia" w:cs="宋体" w:hint="eastAsia"/>
          <w:sz w:val="24"/>
          <w:szCs w:val="21"/>
        </w:rPr>
        <w:t>分总得分最高的投标人作为中标候选人。如最高总得分相同的，以报价低者作为中标候选人。如最高总得分且报价相同的，以技术指标优者作为中标候选人；无法确定技术指标优劣的，则抽签确定中标候选人。</w:t>
      </w:r>
    </w:p>
    <w:p w:rsidR="008D460B" w:rsidRDefault="008D460B" w:rsidP="008D460B">
      <w:pPr>
        <w:spacing w:line="360" w:lineRule="auto"/>
        <w:contextualSpacing/>
        <w:rPr>
          <w:rFonts w:ascii="宋体" w:hAnsi="宋体"/>
          <w:b/>
          <w:sz w:val="24"/>
          <w:szCs w:val="24"/>
        </w:rPr>
      </w:pPr>
      <w:r>
        <w:rPr>
          <w:rFonts w:ascii="宋体" w:hAnsi="宋体" w:hint="eastAsia"/>
          <w:b/>
          <w:sz w:val="24"/>
          <w:szCs w:val="24"/>
        </w:rPr>
        <w:t>二</w:t>
      </w:r>
      <w:r>
        <w:rPr>
          <w:rFonts w:ascii="宋体" w:hAnsi="宋体"/>
          <w:b/>
          <w:sz w:val="24"/>
          <w:szCs w:val="24"/>
        </w:rPr>
        <w:t>、</w:t>
      </w:r>
      <w:r>
        <w:rPr>
          <w:rFonts w:ascii="宋体" w:hAnsi="宋体" w:hint="eastAsia"/>
          <w:b/>
          <w:sz w:val="24"/>
          <w:szCs w:val="24"/>
        </w:rPr>
        <w:t>评分标准</w:t>
      </w:r>
    </w:p>
    <w:p w:rsidR="00253B39" w:rsidRP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1.总分共100分，其中商务技术资信分</w:t>
      </w:r>
      <w:r>
        <w:rPr>
          <w:rFonts w:ascii="宋体" w:hAnsi="宋体" w:cs="宋体"/>
          <w:sz w:val="24"/>
          <w:szCs w:val="21"/>
        </w:rPr>
        <w:t>60</w:t>
      </w:r>
      <w:r>
        <w:rPr>
          <w:rFonts w:ascii="宋体" w:hAnsi="宋体" w:cs="宋体" w:hint="eastAsia"/>
          <w:sz w:val="24"/>
          <w:szCs w:val="21"/>
        </w:rPr>
        <w:t>分，价格分</w:t>
      </w:r>
      <w:r>
        <w:rPr>
          <w:rFonts w:ascii="宋体" w:hAnsi="宋体" w:cs="宋体"/>
          <w:sz w:val="24"/>
          <w:szCs w:val="21"/>
        </w:rPr>
        <w:t>40</w:t>
      </w:r>
      <w:r>
        <w:rPr>
          <w:rFonts w:ascii="宋体" w:hAnsi="宋体" w:cs="宋体" w:hint="eastAsia"/>
          <w:sz w:val="24"/>
          <w:szCs w:val="21"/>
        </w:rPr>
        <w:t>分。评分依下述所列为评标打分依据，分值如下（计算分值时，按其算术平均值保留小数2位）。三</w:t>
      </w:r>
      <w:r>
        <w:rPr>
          <w:rFonts w:ascii="宋体" w:hAnsi="宋体" w:cs="宋体"/>
          <w:sz w:val="24"/>
          <w:szCs w:val="21"/>
        </w:rPr>
        <w:t>、</w:t>
      </w:r>
      <w:r>
        <w:rPr>
          <w:rFonts w:ascii="宋体" w:hAnsi="宋体"/>
          <w:b/>
          <w:sz w:val="24"/>
          <w:szCs w:val="24"/>
        </w:rPr>
        <w:t>报价文件</w:t>
      </w:r>
      <w:r>
        <w:rPr>
          <w:rFonts w:ascii="宋体" w:hAnsi="宋体" w:hint="eastAsia"/>
          <w:b/>
          <w:sz w:val="24"/>
          <w:szCs w:val="24"/>
        </w:rPr>
        <w:t>要求</w:t>
      </w:r>
      <w:r>
        <w:rPr>
          <w:rFonts w:ascii="宋体" w:hAnsi="宋体"/>
          <w:b/>
          <w:sz w:val="24"/>
          <w:szCs w:val="24"/>
        </w:rPr>
        <w:t>及</w:t>
      </w:r>
      <w:r>
        <w:rPr>
          <w:rFonts w:ascii="宋体" w:hAnsi="宋体" w:hint="eastAsia"/>
          <w:b/>
          <w:sz w:val="24"/>
          <w:szCs w:val="24"/>
        </w:rPr>
        <w:t>价格分</w:t>
      </w:r>
      <w:r>
        <w:rPr>
          <w:rFonts w:ascii="宋体" w:hAnsi="宋体"/>
          <w:b/>
          <w:sz w:val="24"/>
          <w:szCs w:val="24"/>
        </w:rPr>
        <w:t>评分标准</w:t>
      </w:r>
      <w:r w:rsidR="00643FB4" w:rsidRPr="00EB3C49">
        <w:rPr>
          <w:rFonts w:asciiTheme="minorEastAsia" w:eastAsiaTheme="minorEastAsia" w:hAnsiTheme="minorEastAsia" w:hint="eastAsia"/>
          <w:b/>
          <w:sz w:val="24"/>
          <w:szCs w:val="24"/>
        </w:rPr>
        <w:t>（</w:t>
      </w:r>
      <w:r w:rsidR="00755269">
        <w:rPr>
          <w:rFonts w:asciiTheme="minorEastAsia" w:eastAsiaTheme="minorEastAsia" w:hAnsiTheme="minorEastAsia"/>
          <w:b/>
          <w:sz w:val="24"/>
          <w:szCs w:val="24"/>
        </w:rPr>
        <w:t>4</w:t>
      </w:r>
      <w:r w:rsidR="00643FB4" w:rsidRPr="00EB3C49">
        <w:rPr>
          <w:rFonts w:asciiTheme="minorEastAsia" w:eastAsiaTheme="minorEastAsia" w:hAnsiTheme="minorEastAsia" w:hint="eastAsia"/>
          <w:b/>
          <w:sz w:val="24"/>
          <w:szCs w:val="24"/>
        </w:rPr>
        <w:t>0分）</w:t>
      </w:r>
    </w:p>
    <w:p w:rsidR="00253B39" w:rsidRPr="00EB3C49" w:rsidRDefault="00643FB4">
      <w:pPr>
        <w:spacing w:line="360" w:lineRule="auto"/>
        <w:ind w:firstLineChars="200" w:firstLine="480"/>
        <w:contextualSpacing/>
        <w:rPr>
          <w:rFonts w:asciiTheme="minorEastAsia" w:eastAsiaTheme="minorEastAsia" w:hAnsiTheme="minorEastAsia"/>
          <w:b/>
          <w:sz w:val="24"/>
          <w:szCs w:val="24"/>
        </w:rPr>
      </w:pPr>
      <w:r w:rsidRPr="00EB3C49">
        <w:rPr>
          <w:rFonts w:asciiTheme="minorEastAsia" w:eastAsiaTheme="minorEastAsia" w:hAnsiTheme="minorEastAsia" w:cs="宋体" w:hint="eastAsia"/>
          <w:sz w:val="24"/>
          <w:szCs w:val="21"/>
        </w:rPr>
        <w:t>报价文件主要是对投标人的有效报价进行评议，其评分标准及分值设置规则如下：</w:t>
      </w:r>
    </w:p>
    <w:p w:rsidR="00253B39" w:rsidRPr="00EB3C49" w:rsidRDefault="00643FB4">
      <w:pPr>
        <w:spacing w:line="360" w:lineRule="auto"/>
        <w:ind w:firstLineChars="200" w:firstLine="480"/>
        <w:contextualSpacing/>
        <w:rPr>
          <w:rFonts w:asciiTheme="minorEastAsia" w:eastAsiaTheme="minorEastAsia" w:hAnsiTheme="minorEastAsia"/>
          <w:b/>
          <w:sz w:val="24"/>
          <w:szCs w:val="24"/>
        </w:rPr>
      </w:pPr>
      <w:r w:rsidRPr="00EB3C49">
        <w:rPr>
          <w:rFonts w:asciiTheme="minorEastAsia" w:eastAsiaTheme="minorEastAsia" w:hAnsiTheme="minorEastAsia" w:cs="宋体" w:hint="eastAsia"/>
          <w:sz w:val="24"/>
          <w:szCs w:val="21"/>
        </w:rPr>
        <w:t>1.本次招标</w:t>
      </w:r>
      <w:r w:rsidR="00245F55">
        <w:rPr>
          <w:rFonts w:asciiTheme="minorEastAsia" w:eastAsiaTheme="minorEastAsia" w:hAnsiTheme="minorEastAsia" w:cs="宋体" w:hint="eastAsia"/>
          <w:sz w:val="24"/>
          <w:szCs w:val="21"/>
        </w:rPr>
        <w:t>目录内有上</w:t>
      </w:r>
      <w:r w:rsidRPr="00EB3C49">
        <w:rPr>
          <w:rFonts w:asciiTheme="minorEastAsia" w:eastAsiaTheme="minorEastAsia" w:hAnsiTheme="minorEastAsia" w:cs="宋体" w:hint="eastAsia"/>
          <w:sz w:val="24"/>
          <w:szCs w:val="21"/>
        </w:rPr>
        <w:t>限价。</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2.</w:t>
      </w:r>
      <w:r>
        <w:rPr>
          <w:rFonts w:ascii="宋体" w:hAnsi="宋体" w:hint="eastAsia"/>
          <w:sz w:val="24"/>
          <w:szCs w:val="24"/>
        </w:rPr>
        <w:t>报价文件中价格全部采用人民币报价。报价应是唯一的,采购人和采购代理机构将不接受有选择的报价。</w:t>
      </w:r>
      <w:r>
        <w:rPr>
          <w:rFonts w:ascii="宋体" w:hAnsi="宋体" w:cs="宋体" w:hint="eastAsia"/>
          <w:sz w:val="24"/>
          <w:szCs w:val="21"/>
        </w:rPr>
        <w:t>通过符合性审查的投标人的报价为有效报价。</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3.本次评标设有基准价。基准价确定方式：根据所有有效报价中的最低报价作为基准价。</w:t>
      </w:r>
    </w:p>
    <w:p w:rsidR="008D460B" w:rsidRDefault="008D460B" w:rsidP="008D460B">
      <w:pPr>
        <w:spacing w:line="360" w:lineRule="auto"/>
        <w:ind w:firstLineChars="200" w:firstLine="480"/>
        <w:contextualSpacing/>
        <w:rPr>
          <w:rFonts w:ascii="宋体" w:hAnsi="宋体"/>
          <w:sz w:val="24"/>
          <w:szCs w:val="24"/>
        </w:rPr>
      </w:pPr>
      <w:r>
        <w:rPr>
          <w:rFonts w:ascii="宋体" w:hAnsi="宋体"/>
          <w:sz w:val="24"/>
          <w:szCs w:val="24"/>
        </w:rPr>
        <w:t>4.</w:t>
      </w:r>
      <w:r>
        <w:rPr>
          <w:rFonts w:ascii="宋体" w:hAnsi="宋体" w:hint="eastAsia"/>
          <w:sz w:val="24"/>
          <w:szCs w:val="24"/>
        </w:rPr>
        <w:t xml:space="preserve">单独目录投标报价=产品价格*权重系数（参考数量） </w:t>
      </w:r>
    </w:p>
    <w:p w:rsidR="008D460B" w:rsidRDefault="008D460B" w:rsidP="008D460B">
      <w:pPr>
        <w:spacing w:line="360" w:lineRule="auto"/>
        <w:ind w:firstLineChars="300" w:firstLine="720"/>
        <w:contextualSpacing/>
        <w:rPr>
          <w:rFonts w:ascii="宋体" w:hAnsi="宋体"/>
          <w:sz w:val="24"/>
          <w:szCs w:val="24"/>
        </w:rPr>
      </w:pPr>
      <w:r>
        <w:rPr>
          <w:rFonts w:ascii="宋体" w:hAnsi="宋体" w:hint="eastAsia"/>
          <w:sz w:val="24"/>
          <w:szCs w:val="24"/>
        </w:rPr>
        <w:t>联合目录投标报价=产品价格*权重系数（参考数量）+产品价格*权重系数（参考数量）+ ……</w:t>
      </w:r>
    </w:p>
    <w:p w:rsidR="008D460B" w:rsidRDefault="008D460B" w:rsidP="008D460B">
      <w:pPr>
        <w:spacing w:line="360" w:lineRule="auto"/>
        <w:ind w:firstLineChars="200" w:firstLine="480"/>
        <w:contextualSpacing/>
        <w:rPr>
          <w:rFonts w:ascii="宋体" w:hAnsi="宋体"/>
          <w:sz w:val="24"/>
          <w:szCs w:val="24"/>
        </w:rPr>
      </w:pPr>
      <w:r>
        <w:rPr>
          <w:rFonts w:ascii="宋体" w:hAnsi="宋体" w:hint="eastAsia"/>
          <w:sz w:val="24"/>
          <w:szCs w:val="24"/>
        </w:rPr>
        <w:t>然后以最低报价为基准价，其价格分为满分。其他投标人的价格分统一按照下列公式计算：投标价格分=(基准价/投标报价)*价格权值*100。</w:t>
      </w:r>
    </w:p>
    <w:p w:rsidR="008D460B" w:rsidRDefault="008D460B" w:rsidP="008D460B">
      <w:pPr>
        <w:spacing w:line="360" w:lineRule="auto"/>
        <w:ind w:firstLineChars="200" w:firstLine="480"/>
        <w:contextualSpacing/>
        <w:rPr>
          <w:rFonts w:ascii="宋体" w:hAnsi="宋体"/>
          <w:sz w:val="24"/>
          <w:szCs w:val="24"/>
        </w:rPr>
      </w:pPr>
      <w:r>
        <w:rPr>
          <w:rFonts w:ascii="宋体" w:hAnsi="宋体" w:cs="宋体" w:hint="eastAsia"/>
          <w:sz w:val="24"/>
          <w:szCs w:val="21"/>
        </w:rPr>
        <w:t>5</w:t>
      </w:r>
      <w:r>
        <w:rPr>
          <w:rFonts w:ascii="宋体" w:hAnsi="宋体" w:cs="宋体"/>
          <w:sz w:val="24"/>
          <w:szCs w:val="21"/>
        </w:rPr>
        <w:t>.</w:t>
      </w:r>
      <w:r>
        <w:rPr>
          <w:rFonts w:ascii="宋体" w:hAnsi="宋体" w:hint="eastAsia"/>
          <w:sz w:val="24"/>
          <w:szCs w:val="24"/>
        </w:rPr>
        <w:t>投标文件报价出现前后不一致的，按照下列规定修正：</w:t>
      </w:r>
    </w:p>
    <w:p w:rsidR="008D460B" w:rsidRDefault="008D460B" w:rsidP="008D460B">
      <w:pPr>
        <w:spacing w:line="360" w:lineRule="auto"/>
        <w:ind w:firstLineChars="200" w:firstLine="480"/>
        <w:contextualSpacing/>
        <w:rPr>
          <w:rFonts w:ascii="宋体" w:hAnsi="宋体" w:cs="宋体"/>
          <w:sz w:val="24"/>
          <w:szCs w:val="21"/>
        </w:rPr>
      </w:pPr>
      <w:r>
        <w:rPr>
          <w:rFonts w:ascii="宋体" w:hAnsi="宋体"/>
          <w:sz w:val="24"/>
          <w:szCs w:val="24"/>
        </w:rPr>
        <w:t xml:space="preserve">5.1 </w:t>
      </w:r>
      <w:r>
        <w:rPr>
          <w:rFonts w:ascii="宋体" w:hAnsi="宋体" w:cs="宋体" w:hint="eastAsia"/>
          <w:sz w:val="24"/>
          <w:szCs w:val="21"/>
        </w:rPr>
        <w:t>当投标报价表中投标总报价与各分项报价总和不一致时，报价表中各分项报价总为准；</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5</w:t>
      </w:r>
      <w:r>
        <w:rPr>
          <w:rFonts w:ascii="宋体" w:hAnsi="宋体" w:cs="宋体"/>
          <w:sz w:val="24"/>
          <w:szCs w:val="21"/>
        </w:rPr>
        <w:t xml:space="preserve">.2 </w:t>
      </w:r>
      <w:r>
        <w:rPr>
          <w:rFonts w:ascii="宋体" w:hAnsi="宋体" w:hint="eastAsia"/>
          <w:sz w:val="24"/>
          <w:szCs w:val="24"/>
        </w:rPr>
        <w:t>大写金额和小写金额不一致的，以大写金额为准；</w:t>
      </w:r>
    </w:p>
    <w:p w:rsidR="008D460B" w:rsidRDefault="008D460B" w:rsidP="008D460B">
      <w:pPr>
        <w:spacing w:line="360" w:lineRule="auto"/>
        <w:ind w:firstLineChars="200" w:firstLine="480"/>
        <w:contextualSpacing/>
        <w:rPr>
          <w:rFonts w:ascii="宋体" w:hAnsi="宋体"/>
          <w:b/>
          <w:sz w:val="24"/>
          <w:szCs w:val="24"/>
        </w:rPr>
      </w:pPr>
      <w:r>
        <w:rPr>
          <w:rFonts w:ascii="宋体" w:hAnsi="宋体" w:hint="eastAsia"/>
          <w:sz w:val="24"/>
          <w:szCs w:val="24"/>
        </w:rPr>
        <w:t>5.3</w:t>
      </w:r>
      <w:r>
        <w:rPr>
          <w:rFonts w:ascii="宋体" w:hAnsi="宋体"/>
          <w:sz w:val="24"/>
          <w:szCs w:val="24"/>
        </w:rPr>
        <w:t xml:space="preserve"> </w:t>
      </w:r>
      <w:r>
        <w:rPr>
          <w:rFonts w:ascii="宋体" w:hAnsi="宋体" w:hint="eastAsia"/>
          <w:sz w:val="24"/>
          <w:szCs w:val="24"/>
        </w:rPr>
        <w:t>单价金额小数点或者百分比有明显错位的，以总报价为准，并修改单价；</w:t>
      </w:r>
    </w:p>
    <w:p w:rsidR="008D460B" w:rsidRDefault="008D460B" w:rsidP="008D460B">
      <w:pPr>
        <w:spacing w:line="360" w:lineRule="auto"/>
        <w:ind w:firstLineChars="200" w:firstLine="480"/>
        <w:contextualSpacing/>
        <w:jc w:val="left"/>
        <w:rPr>
          <w:rFonts w:ascii="宋体" w:hAnsi="宋体"/>
          <w:sz w:val="24"/>
          <w:szCs w:val="24"/>
        </w:rPr>
      </w:pPr>
      <w:r>
        <w:rPr>
          <w:rFonts w:ascii="宋体" w:hAnsi="宋体" w:cs="宋体"/>
          <w:sz w:val="24"/>
          <w:szCs w:val="21"/>
        </w:rPr>
        <w:t xml:space="preserve">5.4 </w:t>
      </w:r>
      <w:r>
        <w:rPr>
          <w:rFonts w:ascii="宋体" w:hAnsi="宋体" w:hint="eastAsia"/>
          <w:sz w:val="24"/>
          <w:szCs w:val="24"/>
        </w:rPr>
        <w:t>总价金额与按单价汇总金额不一致的，以单价金额计算结果为准；</w:t>
      </w:r>
    </w:p>
    <w:p w:rsidR="008D460B" w:rsidRDefault="008D460B" w:rsidP="008D460B">
      <w:pPr>
        <w:spacing w:line="360" w:lineRule="auto"/>
        <w:ind w:firstLineChars="200" w:firstLine="480"/>
        <w:contextualSpacing/>
        <w:rPr>
          <w:rFonts w:ascii="宋体" w:hAnsi="宋体"/>
          <w:sz w:val="24"/>
          <w:szCs w:val="24"/>
        </w:rPr>
      </w:pPr>
      <w:r>
        <w:rPr>
          <w:rFonts w:ascii="宋体" w:hAnsi="宋体"/>
          <w:sz w:val="24"/>
          <w:szCs w:val="24"/>
        </w:rPr>
        <w:lastRenderedPageBreak/>
        <w:t>5.</w:t>
      </w:r>
      <w:r>
        <w:rPr>
          <w:rFonts w:ascii="宋体" w:hAnsi="宋体" w:hint="eastAsia"/>
          <w:sz w:val="24"/>
          <w:szCs w:val="24"/>
        </w:rPr>
        <w:t>5</w:t>
      </w:r>
      <w:r>
        <w:rPr>
          <w:rFonts w:ascii="宋体" w:hAnsi="宋体"/>
          <w:sz w:val="24"/>
          <w:szCs w:val="24"/>
        </w:rPr>
        <w:t xml:space="preserve"> </w:t>
      </w:r>
      <w:r>
        <w:rPr>
          <w:rFonts w:ascii="宋体" w:hAnsi="宋体" w:hint="eastAsia"/>
          <w:sz w:val="24"/>
          <w:szCs w:val="24"/>
        </w:rPr>
        <w:t>同时出现两种以上不一致的，按照前款规定的顺序修正。修正后的报价按照财政部公布第87号令 《政府采购产品和服务招标投标管理办法》第五十一条第二款的规定经投标人确认后产生约束力，投标人不确认的，其投标无效。</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6.投标文件只允许有一个报价，投标报价应按招标文件中相关附表格式填报，该投标报价应与明细报价汇总相等。且不允许</w:t>
      </w:r>
      <w:r>
        <w:rPr>
          <w:rFonts w:ascii="宋体" w:hAnsi="宋体" w:hint="eastAsia"/>
          <w:sz w:val="24"/>
          <w:szCs w:val="24"/>
        </w:rPr>
        <w:t>出现报价优惠、赠送等字样（报价表中出现“0”元，视同赠送），</w:t>
      </w:r>
      <w:r>
        <w:rPr>
          <w:rFonts w:ascii="宋体" w:hAnsi="宋体"/>
          <w:sz w:val="24"/>
          <w:szCs w:val="24"/>
        </w:rPr>
        <w:t>如出现，则</w:t>
      </w:r>
      <w:r>
        <w:rPr>
          <w:rFonts w:ascii="宋体" w:hAnsi="宋体" w:hint="eastAsia"/>
          <w:sz w:val="24"/>
          <w:szCs w:val="24"/>
        </w:rPr>
        <w:t>做</w:t>
      </w:r>
      <w:r>
        <w:rPr>
          <w:rFonts w:ascii="宋体" w:hAnsi="宋体"/>
          <w:sz w:val="24"/>
          <w:szCs w:val="24"/>
        </w:rPr>
        <w:t>无效投标处理。</w:t>
      </w:r>
    </w:p>
    <w:p w:rsidR="00253B39" w:rsidRPr="00EB3C49" w:rsidRDefault="008D460B" w:rsidP="008D460B">
      <w:pPr>
        <w:spacing w:line="360" w:lineRule="auto"/>
        <w:ind w:firstLineChars="200" w:firstLine="480"/>
        <w:contextualSpacing/>
        <w:rPr>
          <w:rFonts w:asciiTheme="minorEastAsia" w:eastAsiaTheme="minorEastAsia" w:hAnsiTheme="minorEastAsia"/>
          <w:b/>
          <w:sz w:val="24"/>
          <w:szCs w:val="24"/>
        </w:rPr>
      </w:pPr>
      <w:r>
        <w:rPr>
          <w:rFonts w:ascii="宋体" w:hAnsi="宋体" w:cs="宋体" w:hint="eastAsia"/>
          <w:sz w:val="24"/>
          <w:szCs w:val="21"/>
        </w:rPr>
        <w:t>7.投标价格的合理性：</w:t>
      </w:r>
      <w:r>
        <w:rPr>
          <w:rFonts w:ascii="宋体" w:hAnsi="宋体" w:cs="宋体"/>
          <w:sz w:val="24"/>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53B39" w:rsidRPr="004A2F7C" w:rsidRDefault="008D460B" w:rsidP="00755269">
      <w:pPr>
        <w:spacing w:line="360" w:lineRule="auto"/>
        <w:contextualSpacing/>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sidR="0079701A" w:rsidRPr="00EB3C49">
        <w:rPr>
          <w:rFonts w:asciiTheme="minorEastAsia" w:eastAsiaTheme="minorEastAsia" w:hAnsiTheme="minorEastAsia" w:hint="eastAsia"/>
          <w:b/>
          <w:sz w:val="24"/>
          <w:szCs w:val="24"/>
        </w:rPr>
        <w:t>、</w:t>
      </w:r>
      <w:r>
        <w:rPr>
          <w:rFonts w:ascii="宋体" w:hAnsi="宋体" w:hint="eastAsia"/>
          <w:b/>
          <w:sz w:val="24"/>
          <w:szCs w:val="24"/>
        </w:rPr>
        <w:t>商务/技术/资信评分标准</w:t>
      </w:r>
      <w:r w:rsidR="0079701A" w:rsidRPr="00EB3C49">
        <w:rPr>
          <w:rFonts w:asciiTheme="minorEastAsia" w:eastAsiaTheme="minorEastAsia" w:hAnsiTheme="minorEastAsia" w:hint="eastAsia"/>
          <w:b/>
          <w:sz w:val="24"/>
          <w:szCs w:val="24"/>
        </w:rPr>
        <w:t>（</w:t>
      </w:r>
      <w:r>
        <w:rPr>
          <w:rFonts w:asciiTheme="minorEastAsia" w:eastAsiaTheme="minorEastAsia" w:hAnsiTheme="minorEastAsia"/>
          <w:b/>
          <w:sz w:val="24"/>
          <w:szCs w:val="24"/>
        </w:rPr>
        <w:t>6</w:t>
      </w:r>
      <w:r w:rsidR="0079701A" w:rsidRPr="00EB3C49">
        <w:rPr>
          <w:rFonts w:asciiTheme="minorEastAsia" w:eastAsiaTheme="minorEastAsia" w:hAnsiTheme="minorEastAsia"/>
          <w:b/>
          <w:sz w:val="24"/>
          <w:szCs w:val="24"/>
        </w:rPr>
        <w:t>0</w:t>
      </w:r>
      <w:r w:rsidR="0079701A" w:rsidRPr="00EB3C49">
        <w:rPr>
          <w:rFonts w:asciiTheme="minorEastAsia" w:eastAsiaTheme="minorEastAsia" w:hAnsiTheme="minorEastAsia" w:hint="eastAsia"/>
          <w:b/>
          <w:sz w:val="24"/>
          <w:szCs w:val="24"/>
        </w:rPr>
        <w:t>分）</w:t>
      </w:r>
    </w:p>
    <w:tbl>
      <w:tblPr>
        <w:tblStyle w:val="ac"/>
        <w:tblW w:w="5000" w:type="pct"/>
        <w:tblLook w:val="04A0" w:firstRow="1" w:lastRow="0" w:firstColumn="1" w:lastColumn="0" w:noHBand="0" w:noVBand="1"/>
      </w:tblPr>
      <w:tblGrid>
        <w:gridCol w:w="1313"/>
        <w:gridCol w:w="6338"/>
        <w:gridCol w:w="645"/>
      </w:tblGrid>
      <w:tr w:rsidR="004A2F7C" w:rsidTr="004A2F7C">
        <w:tc>
          <w:tcPr>
            <w:tcW w:w="791" w:type="pct"/>
            <w:vAlign w:val="center"/>
          </w:tcPr>
          <w:p w:rsidR="004A2F7C" w:rsidRPr="00245F55" w:rsidRDefault="004A2F7C" w:rsidP="004A2F7C">
            <w:pPr>
              <w:jc w:val="center"/>
              <w:rPr>
                <w:rFonts w:asciiTheme="minorEastAsia" w:eastAsiaTheme="minorEastAsia" w:hAnsiTheme="minorEastAsia"/>
                <w:b/>
                <w:bCs/>
                <w:color w:val="000000"/>
                <w:sz w:val="20"/>
                <w:szCs w:val="20"/>
              </w:rPr>
            </w:pPr>
            <w:r w:rsidRPr="00245F55">
              <w:rPr>
                <w:rFonts w:asciiTheme="minorEastAsia" w:eastAsiaTheme="minorEastAsia" w:hAnsiTheme="minorEastAsia" w:hint="eastAsia"/>
                <w:b/>
                <w:bCs/>
                <w:color w:val="000000"/>
                <w:sz w:val="20"/>
                <w:szCs w:val="20"/>
              </w:rPr>
              <w:t>评分</w:t>
            </w:r>
            <w:r>
              <w:rPr>
                <w:rFonts w:asciiTheme="minorEastAsia" w:eastAsiaTheme="minorEastAsia" w:hAnsiTheme="minorEastAsia" w:hint="eastAsia"/>
                <w:b/>
                <w:bCs/>
                <w:color w:val="000000"/>
                <w:sz w:val="20"/>
                <w:szCs w:val="20"/>
              </w:rPr>
              <w:t>项</w:t>
            </w:r>
          </w:p>
        </w:tc>
        <w:tc>
          <w:tcPr>
            <w:tcW w:w="3820" w:type="pct"/>
            <w:vAlign w:val="center"/>
          </w:tcPr>
          <w:p w:rsidR="004A2F7C" w:rsidRPr="00245F55" w:rsidRDefault="004A2F7C" w:rsidP="004A2F7C">
            <w:pPr>
              <w:jc w:val="center"/>
              <w:rPr>
                <w:rFonts w:asciiTheme="minorEastAsia" w:eastAsiaTheme="minorEastAsia" w:hAnsiTheme="minorEastAsia"/>
                <w:b/>
                <w:bCs/>
                <w:color w:val="000000"/>
                <w:sz w:val="20"/>
                <w:szCs w:val="20"/>
              </w:rPr>
            </w:pPr>
            <w:r w:rsidRPr="00245F55">
              <w:rPr>
                <w:rFonts w:asciiTheme="minorEastAsia" w:eastAsiaTheme="minorEastAsia" w:hAnsiTheme="minorEastAsia" w:hint="eastAsia"/>
                <w:b/>
                <w:bCs/>
                <w:color w:val="000000"/>
                <w:sz w:val="20"/>
                <w:szCs w:val="20"/>
              </w:rPr>
              <w:t>评分描述</w:t>
            </w:r>
          </w:p>
        </w:tc>
        <w:tc>
          <w:tcPr>
            <w:tcW w:w="389" w:type="pct"/>
            <w:vAlign w:val="center"/>
          </w:tcPr>
          <w:p w:rsidR="004A2F7C" w:rsidRPr="00245F55" w:rsidRDefault="004A2F7C" w:rsidP="004A2F7C">
            <w:pPr>
              <w:jc w:val="center"/>
              <w:rPr>
                <w:rFonts w:asciiTheme="minorEastAsia" w:eastAsiaTheme="minorEastAsia" w:hAnsiTheme="minorEastAsia"/>
                <w:b/>
                <w:bCs/>
                <w:color w:val="000000"/>
                <w:sz w:val="20"/>
                <w:szCs w:val="20"/>
              </w:rPr>
            </w:pPr>
            <w:r>
              <w:rPr>
                <w:rFonts w:asciiTheme="minorEastAsia" w:eastAsiaTheme="minorEastAsia" w:hAnsiTheme="minorEastAsia" w:hint="eastAsia"/>
                <w:b/>
                <w:bCs/>
                <w:color w:val="000000"/>
                <w:sz w:val="20"/>
                <w:szCs w:val="20"/>
              </w:rPr>
              <w:t>分值</w:t>
            </w:r>
          </w:p>
        </w:tc>
      </w:tr>
      <w:tr w:rsidR="004A2F7C" w:rsidTr="004A2F7C">
        <w:tc>
          <w:tcPr>
            <w:tcW w:w="791" w:type="pct"/>
            <w:vAlign w:val="center"/>
          </w:tcPr>
          <w:p w:rsidR="004A2F7C" w:rsidRPr="00297796" w:rsidRDefault="004A2F7C" w:rsidP="004A2F7C">
            <w:pPr>
              <w:widowControl/>
              <w:contextualSpacing/>
              <w:mirrorIndents/>
              <w:jc w:val="center"/>
              <w:rPr>
                <w:rFonts w:asciiTheme="minorEastAsia" w:eastAsiaTheme="minorEastAsia" w:hAnsiTheme="minorEastAsia" w:cs="宋体"/>
                <w:kern w:val="0"/>
                <w:sz w:val="20"/>
                <w:szCs w:val="20"/>
              </w:rPr>
            </w:pPr>
            <w:r w:rsidRPr="00297796">
              <w:rPr>
                <w:rFonts w:asciiTheme="minorEastAsia" w:eastAsiaTheme="minorEastAsia" w:hAnsiTheme="minorEastAsia" w:cs="宋体" w:hint="eastAsia"/>
                <w:kern w:val="0"/>
                <w:sz w:val="20"/>
                <w:szCs w:val="20"/>
              </w:rPr>
              <w:t>生产</w:t>
            </w:r>
            <w:r w:rsidRPr="00297796">
              <w:rPr>
                <w:rFonts w:asciiTheme="minorEastAsia" w:eastAsiaTheme="minorEastAsia" w:hAnsiTheme="minorEastAsia" w:cs="宋体"/>
                <w:kern w:val="0"/>
                <w:sz w:val="20"/>
                <w:szCs w:val="20"/>
              </w:rPr>
              <w:t>企业认证证书</w:t>
            </w:r>
          </w:p>
        </w:tc>
        <w:tc>
          <w:tcPr>
            <w:tcW w:w="3820" w:type="pct"/>
            <w:vAlign w:val="center"/>
          </w:tcPr>
          <w:p w:rsidR="004A2F7C" w:rsidRPr="00297796" w:rsidRDefault="004A2F7C" w:rsidP="004A2F7C">
            <w:pPr>
              <w:widowControl/>
              <w:contextualSpacing/>
              <w:mirrorIndents/>
              <w:jc w:val="left"/>
              <w:rPr>
                <w:rFonts w:asciiTheme="minorEastAsia" w:eastAsiaTheme="minorEastAsia" w:hAnsiTheme="minorEastAsia" w:cs="宋体"/>
                <w:kern w:val="0"/>
                <w:sz w:val="20"/>
                <w:szCs w:val="20"/>
              </w:rPr>
            </w:pPr>
            <w:r w:rsidRPr="00595F78">
              <w:rPr>
                <w:rFonts w:asciiTheme="minorEastAsia" w:eastAsiaTheme="minorEastAsia" w:hAnsiTheme="minorEastAsia" w:cs="宋体" w:hint="eastAsia"/>
                <w:kern w:val="0"/>
                <w:sz w:val="20"/>
                <w:szCs w:val="20"/>
              </w:rPr>
              <w:t>生产企业通过YY/T0287或ISO13485得</w:t>
            </w:r>
            <w:r>
              <w:rPr>
                <w:rFonts w:asciiTheme="minorEastAsia" w:eastAsiaTheme="minorEastAsia" w:hAnsiTheme="minorEastAsia" w:cs="宋体"/>
                <w:kern w:val="0"/>
                <w:sz w:val="20"/>
                <w:szCs w:val="20"/>
              </w:rPr>
              <w:t>2</w:t>
            </w:r>
            <w:r w:rsidRPr="00595F78">
              <w:rPr>
                <w:rFonts w:asciiTheme="minorEastAsia" w:eastAsiaTheme="minorEastAsia" w:hAnsiTheme="minorEastAsia" w:cs="宋体" w:hint="eastAsia"/>
                <w:kern w:val="0"/>
                <w:sz w:val="20"/>
                <w:szCs w:val="20"/>
              </w:rPr>
              <w:t>分，通过</w:t>
            </w:r>
            <w:r w:rsidRPr="00595F78">
              <w:rPr>
                <w:rFonts w:asciiTheme="minorEastAsia" w:eastAsiaTheme="minorEastAsia" w:hAnsiTheme="minorEastAsia" w:cs="宋体"/>
                <w:kern w:val="0"/>
                <w:sz w:val="20"/>
                <w:szCs w:val="20"/>
              </w:rPr>
              <w:t>GB/T19001</w:t>
            </w:r>
            <w:r w:rsidRPr="00595F78">
              <w:rPr>
                <w:rFonts w:asciiTheme="minorEastAsia" w:eastAsiaTheme="minorEastAsia" w:hAnsiTheme="minorEastAsia" w:cs="宋体" w:hint="eastAsia"/>
                <w:kern w:val="0"/>
                <w:sz w:val="20"/>
                <w:szCs w:val="20"/>
              </w:rPr>
              <w:t>或ISO9001质量体系认证得</w:t>
            </w:r>
            <w:r>
              <w:rPr>
                <w:rFonts w:asciiTheme="minorEastAsia" w:eastAsiaTheme="minorEastAsia" w:hAnsiTheme="minorEastAsia" w:cs="宋体"/>
                <w:kern w:val="0"/>
                <w:sz w:val="20"/>
                <w:szCs w:val="20"/>
              </w:rPr>
              <w:t>1</w:t>
            </w:r>
            <w:r w:rsidRPr="00595F78">
              <w:rPr>
                <w:rFonts w:asciiTheme="minorEastAsia" w:eastAsiaTheme="minorEastAsia" w:hAnsiTheme="minorEastAsia" w:cs="宋体" w:hint="eastAsia"/>
                <w:kern w:val="0"/>
                <w:sz w:val="20"/>
                <w:szCs w:val="20"/>
              </w:rPr>
              <w:t>分。</w:t>
            </w:r>
          </w:p>
        </w:tc>
        <w:tc>
          <w:tcPr>
            <w:tcW w:w="389" w:type="pct"/>
            <w:vAlign w:val="center"/>
          </w:tcPr>
          <w:p w:rsidR="004A2F7C" w:rsidRPr="00595F78" w:rsidRDefault="004A2F7C" w:rsidP="004A2F7C">
            <w:pPr>
              <w:spacing w:line="360" w:lineRule="auto"/>
              <w:contextualSpacing/>
              <w:mirrorIndents/>
              <w:jc w:val="center"/>
              <w:rPr>
                <w:rFonts w:asciiTheme="minorEastAsia" w:eastAsiaTheme="minorEastAsia" w:hAnsiTheme="minorEastAsia"/>
                <w:sz w:val="20"/>
                <w:szCs w:val="20"/>
              </w:rPr>
            </w:pPr>
            <w:r>
              <w:rPr>
                <w:rFonts w:asciiTheme="minorEastAsia" w:eastAsiaTheme="minorEastAsia" w:hAnsiTheme="minorEastAsia"/>
                <w:sz w:val="20"/>
                <w:szCs w:val="20"/>
              </w:rPr>
              <w:t>3</w:t>
            </w:r>
          </w:p>
        </w:tc>
      </w:tr>
      <w:tr w:rsidR="001345C9" w:rsidTr="004A2F7C">
        <w:tc>
          <w:tcPr>
            <w:tcW w:w="791" w:type="pct"/>
            <w:vAlign w:val="center"/>
          </w:tcPr>
          <w:p w:rsidR="001345C9" w:rsidRPr="00297796" w:rsidRDefault="001345C9" w:rsidP="001345C9">
            <w:pPr>
              <w:widowControl/>
              <w:contextualSpacing/>
              <w:mirrorIndents/>
              <w:jc w:val="center"/>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color w:val="000000"/>
                <w:kern w:val="0"/>
                <w:sz w:val="20"/>
                <w:szCs w:val="20"/>
              </w:rPr>
              <w:t>投标人综合实力</w:t>
            </w:r>
          </w:p>
        </w:tc>
        <w:tc>
          <w:tcPr>
            <w:tcW w:w="3820" w:type="pct"/>
            <w:vAlign w:val="center"/>
          </w:tcPr>
          <w:p w:rsidR="001345C9" w:rsidRPr="005D4F2D" w:rsidRDefault="001345C9" w:rsidP="000A7341">
            <w:pPr>
              <w:widowControl/>
              <w:jc w:val="left"/>
              <w:rPr>
                <w:rFonts w:asciiTheme="minorEastAsia" w:eastAsiaTheme="minorEastAsia" w:hAnsiTheme="minorEastAsia" w:cs="宋体"/>
                <w:color w:val="000000"/>
                <w:kern w:val="0"/>
                <w:sz w:val="20"/>
                <w:szCs w:val="20"/>
              </w:rPr>
            </w:pPr>
            <w:r w:rsidRPr="005D4F2D">
              <w:rPr>
                <w:rFonts w:asciiTheme="minorEastAsia" w:eastAsiaTheme="minorEastAsia" w:hAnsiTheme="minorEastAsia" w:cs="宋体" w:hint="eastAsia"/>
                <w:color w:val="000000"/>
                <w:kern w:val="0"/>
                <w:sz w:val="20"/>
                <w:szCs w:val="20"/>
              </w:rPr>
              <w:t>根据投标企业的企业信誉度、行业影响力、专业度等进行评价（可提供行业协会证明、行业协会制度标准受理证明等相关资料）；根据投标企业的设备、人员、科研，专利等情况进行评价。优秀</w:t>
            </w:r>
            <w:r w:rsidR="000A7341">
              <w:rPr>
                <w:rFonts w:asciiTheme="minorEastAsia" w:eastAsiaTheme="minorEastAsia" w:hAnsiTheme="minorEastAsia" w:cs="宋体"/>
                <w:color w:val="000000"/>
                <w:kern w:val="0"/>
                <w:sz w:val="20"/>
                <w:szCs w:val="20"/>
              </w:rPr>
              <w:t>7</w:t>
            </w:r>
            <w:r w:rsidRPr="005D4F2D">
              <w:rPr>
                <w:rFonts w:asciiTheme="minorEastAsia" w:eastAsiaTheme="minorEastAsia" w:hAnsiTheme="minorEastAsia" w:cs="宋体"/>
                <w:color w:val="000000"/>
                <w:kern w:val="0"/>
                <w:sz w:val="20"/>
                <w:szCs w:val="20"/>
              </w:rPr>
              <w:t>.0-</w:t>
            </w:r>
            <w:r w:rsidR="000A7341">
              <w:rPr>
                <w:rFonts w:asciiTheme="minorEastAsia" w:eastAsiaTheme="minorEastAsia" w:hAnsiTheme="minorEastAsia" w:cs="宋体"/>
                <w:color w:val="000000"/>
                <w:kern w:val="0"/>
                <w:sz w:val="20"/>
                <w:szCs w:val="20"/>
              </w:rPr>
              <w:t>5</w:t>
            </w:r>
            <w:r w:rsidRPr="005D4F2D">
              <w:rPr>
                <w:rFonts w:asciiTheme="minorEastAsia" w:eastAsiaTheme="minorEastAsia" w:hAnsiTheme="minorEastAsia" w:cs="宋体"/>
                <w:color w:val="000000"/>
                <w:kern w:val="0"/>
                <w:sz w:val="20"/>
                <w:szCs w:val="20"/>
              </w:rPr>
              <w:t>.1</w:t>
            </w:r>
            <w:r w:rsidRPr="005D4F2D">
              <w:rPr>
                <w:rFonts w:asciiTheme="minorEastAsia" w:eastAsiaTheme="minorEastAsia" w:hAnsiTheme="minorEastAsia" w:cs="宋体" w:hint="eastAsia"/>
                <w:color w:val="000000"/>
                <w:kern w:val="0"/>
                <w:sz w:val="20"/>
                <w:szCs w:val="20"/>
              </w:rPr>
              <w:t>，良好</w:t>
            </w:r>
            <w:r w:rsidR="000A7341">
              <w:rPr>
                <w:rFonts w:asciiTheme="minorEastAsia" w:eastAsiaTheme="minorEastAsia" w:hAnsiTheme="minorEastAsia" w:cs="宋体"/>
                <w:color w:val="000000"/>
                <w:kern w:val="0"/>
                <w:sz w:val="20"/>
                <w:szCs w:val="20"/>
              </w:rPr>
              <w:t>5</w:t>
            </w:r>
            <w:r w:rsidRPr="005D4F2D">
              <w:rPr>
                <w:rFonts w:asciiTheme="minorEastAsia" w:eastAsiaTheme="minorEastAsia" w:hAnsiTheme="minorEastAsia" w:cs="宋体"/>
                <w:color w:val="000000"/>
                <w:kern w:val="0"/>
                <w:sz w:val="20"/>
                <w:szCs w:val="20"/>
              </w:rPr>
              <w:t>.0-</w:t>
            </w:r>
            <w:r w:rsidR="000A7341">
              <w:rPr>
                <w:rFonts w:asciiTheme="minorEastAsia" w:eastAsiaTheme="minorEastAsia" w:hAnsiTheme="minorEastAsia" w:cs="宋体"/>
                <w:color w:val="000000"/>
                <w:kern w:val="0"/>
                <w:sz w:val="20"/>
                <w:szCs w:val="20"/>
              </w:rPr>
              <w:t>3</w:t>
            </w:r>
            <w:r w:rsidRPr="005D4F2D">
              <w:rPr>
                <w:rFonts w:asciiTheme="minorEastAsia" w:eastAsiaTheme="minorEastAsia" w:hAnsiTheme="minorEastAsia" w:cs="宋体"/>
                <w:color w:val="000000"/>
                <w:kern w:val="0"/>
                <w:sz w:val="20"/>
                <w:szCs w:val="20"/>
              </w:rPr>
              <w:t>.1</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一般</w:t>
            </w:r>
            <w:r w:rsidR="000A7341">
              <w:rPr>
                <w:rFonts w:asciiTheme="minorEastAsia" w:eastAsiaTheme="minorEastAsia" w:hAnsiTheme="minorEastAsia" w:cs="宋体"/>
                <w:color w:val="000000"/>
                <w:kern w:val="0"/>
                <w:sz w:val="20"/>
                <w:szCs w:val="20"/>
              </w:rPr>
              <w:t>3</w:t>
            </w:r>
            <w:r w:rsidRPr="005D4F2D">
              <w:rPr>
                <w:rFonts w:asciiTheme="minorEastAsia" w:eastAsiaTheme="minorEastAsia" w:hAnsiTheme="minorEastAsia" w:cs="宋体"/>
                <w:color w:val="000000"/>
                <w:kern w:val="0"/>
                <w:sz w:val="20"/>
                <w:szCs w:val="20"/>
              </w:rPr>
              <w:t>.0-1.0</w:t>
            </w:r>
            <w:r w:rsidRPr="005D4F2D">
              <w:rPr>
                <w:rFonts w:asciiTheme="minorEastAsia" w:eastAsiaTheme="minorEastAsia" w:hAnsiTheme="minorEastAsia" w:cs="宋体" w:hint="eastAsia"/>
                <w:color w:val="000000"/>
                <w:kern w:val="0"/>
                <w:sz w:val="20"/>
                <w:szCs w:val="20"/>
              </w:rPr>
              <w:t>。</w:t>
            </w:r>
          </w:p>
        </w:tc>
        <w:tc>
          <w:tcPr>
            <w:tcW w:w="389" w:type="pct"/>
            <w:vAlign w:val="center"/>
          </w:tcPr>
          <w:p w:rsidR="001345C9" w:rsidRDefault="000A7341" w:rsidP="001345C9">
            <w:pPr>
              <w:spacing w:line="360" w:lineRule="auto"/>
              <w:contextualSpacing/>
              <w:mirrorIndents/>
              <w:jc w:val="center"/>
              <w:rPr>
                <w:rFonts w:asciiTheme="minorEastAsia" w:eastAsiaTheme="minorEastAsia" w:hAnsiTheme="minorEastAsia"/>
                <w:sz w:val="20"/>
                <w:szCs w:val="20"/>
              </w:rPr>
            </w:pPr>
            <w:r>
              <w:rPr>
                <w:rFonts w:asciiTheme="minorEastAsia" w:eastAsiaTheme="minorEastAsia" w:hAnsiTheme="minorEastAsia"/>
                <w:sz w:val="20"/>
                <w:szCs w:val="20"/>
              </w:rPr>
              <w:t>7</w:t>
            </w:r>
          </w:p>
        </w:tc>
      </w:tr>
      <w:tr w:rsidR="001345C9" w:rsidTr="004A2F7C">
        <w:tc>
          <w:tcPr>
            <w:tcW w:w="791" w:type="pct"/>
            <w:vAlign w:val="center"/>
          </w:tcPr>
          <w:p w:rsidR="001345C9" w:rsidRPr="005D4F2D" w:rsidRDefault="001345C9" w:rsidP="001345C9">
            <w:pPr>
              <w:widowControl/>
              <w:contextualSpacing/>
              <w:mirrorIndents/>
              <w:jc w:val="center"/>
              <w:rPr>
                <w:rFonts w:asciiTheme="minorEastAsia" w:eastAsiaTheme="minorEastAsia" w:hAnsiTheme="minorEastAsia" w:cs="宋体"/>
                <w:color w:val="000000"/>
                <w:kern w:val="0"/>
                <w:sz w:val="20"/>
                <w:szCs w:val="20"/>
              </w:rPr>
            </w:pPr>
            <w:r w:rsidRPr="005D4F2D">
              <w:rPr>
                <w:rFonts w:asciiTheme="minorEastAsia" w:eastAsiaTheme="minorEastAsia" w:hAnsiTheme="minorEastAsia" w:cs="宋体" w:hint="eastAsia"/>
                <w:color w:val="000000"/>
                <w:kern w:val="0"/>
                <w:sz w:val="20"/>
                <w:szCs w:val="20"/>
              </w:rPr>
              <w:t>投标人资信</w:t>
            </w:r>
          </w:p>
        </w:tc>
        <w:tc>
          <w:tcPr>
            <w:tcW w:w="3820" w:type="pct"/>
            <w:vAlign w:val="center"/>
          </w:tcPr>
          <w:p w:rsidR="001345C9" w:rsidRPr="005D4F2D" w:rsidRDefault="001345C9" w:rsidP="001345C9">
            <w:pPr>
              <w:widowControl/>
              <w:jc w:val="left"/>
              <w:rPr>
                <w:rFonts w:asciiTheme="minorEastAsia" w:eastAsiaTheme="minorEastAsia" w:hAnsiTheme="minorEastAsia" w:cs="宋体"/>
                <w:color w:val="000000"/>
                <w:kern w:val="0"/>
                <w:sz w:val="20"/>
                <w:szCs w:val="20"/>
              </w:rPr>
            </w:pPr>
            <w:r w:rsidRPr="005D4F2D">
              <w:rPr>
                <w:rFonts w:asciiTheme="minorEastAsia" w:eastAsiaTheme="minorEastAsia" w:hAnsiTheme="minorEastAsia" w:cs="宋体" w:hint="eastAsia"/>
                <w:color w:val="000000"/>
                <w:kern w:val="0"/>
                <w:sz w:val="20"/>
                <w:szCs w:val="20"/>
              </w:rPr>
              <w:t>具备一级代理资格或者厂家直销得3.0分；二级代理商的2.0分；其他得1.0分。</w:t>
            </w:r>
          </w:p>
        </w:tc>
        <w:tc>
          <w:tcPr>
            <w:tcW w:w="389" w:type="pct"/>
            <w:vAlign w:val="center"/>
          </w:tcPr>
          <w:p w:rsidR="001345C9" w:rsidRDefault="001345C9" w:rsidP="001345C9">
            <w:pPr>
              <w:spacing w:line="360" w:lineRule="auto"/>
              <w:contextualSpacing/>
              <w:mirrorIndents/>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p>
        </w:tc>
      </w:tr>
      <w:tr w:rsidR="001345C9" w:rsidTr="004A2F7C">
        <w:tc>
          <w:tcPr>
            <w:tcW w:w="791" w:type="pct"/>
            <w:vAlign w:val="center"/>
          </w:tcPr>
          <w:p w:rsidR="001345C9" w:rsidRDefault="001345C9" w:rsidP="001345C9">
            <w:pPr>
              <w:widowControl/>
              <w:jc w:val="center"/>
              <w:rPr>
                <w:rFonts w:ascii="宋体" w:hAnsi="宋体" w:cs="宋体"/>
                <w:kern w:val="0"/>
                <w:sz w:val="20"/>
                <w:szCs w:val="20"/>
              </w:rPr>
            </w:pPr>
            <w:r>
              <w:rPr>
                <w:rFonts w:ascii="宋体" w:hAnsi="宋体" w:cs="宋体" w:hint="eastAsia"/>
                <w:kern w:val="0"/>
                <w:sz w:val="20"/>
                <w:szCs w:val="20"/>
              </w:rPr>
              <w:t>产品市场占有率</w:t>
            </w:r>
          </w:p>
        </w:tc>
        <w:tc>
          <w:tcPr>
            <w:tcW w:w="3820" w:type="pct"/>
            <w:vAlign w:val="center"/>
          </w:tcPr>
          <w:p w:rsidR="001345C9" w:rsidRDefault="001345C9" w:rsidP="001345C9">
            <w:pPr>
              <w:widowControl/>
              <w:jc w:val="left"/>
              <w:rPr>
                <w:rFonts w:ascii="宋体" w:hAnsi="宋体" w:cs="宋体"/>
                <w:kern w:val="0"/>
                <w:sz w:val="20"/>
                <w:szCs w:val="20"/>
              </w:rPr>
            </w:pPr>
            <w:r>
              <w:rPr>
                <w:rFonts w:asciiTheme="minorEastAsia" w:eastAsiaTheme="minorEastAsia" w:hAnsiTheme="minorEastAsia" w:cs="宋体" w:hint="eastAsia"/>
                <w:color w:val="000000"/>
                <w:kern w:val="0"/>
                <w:sz w:val="20"/>
                <w:szCs w:val="20"/>
              </w:rPr>
              <w:t>201</w:t>
            </w:r>
            <w:r>
              <w:rPr>
                <w:rFonts w:asciiTheme="minorEastAsia" w:eastAsiaTheme="minorEastAsia" w:hAnsiTheme="minorEastAsia" w:cs="宋体"/>
                <w:color w:val="000000"/>
                <w:kern w:val="0"/>
                <w:sz w:val="20"/>
                <w:szCs w:val="20"/>
              </w:rPr>
              <w:t>8</w:t>
            </w:r>
            <w:r>
              <w:rPr>
                <w:rFonts w:asciiTheme="minorEastAsia" w:eastAsiaTheme="minorEastAsia" w:hAnsiTheme="minorEastAsia" w:cs="宋体" w:hint="eastAsia"/>
                <w:color w:val="000000"/>
                <w:kern w:val="0"/>
                <w:sz w:val="20"/>
                <w:szCs w:val="20"/>
              </w:rPr>
              <w:t>年</w:t>
            </w:r>
            <w:r>
              <w:rPr>
                <w:rFonts w:asciiTheme="minorEastAsia" w:eastAsiaTheme="minorEastAsia" w:hAnsiTheme="minorEastAsia" w:cs="宋体"/>
                <w:color w:val="000000"/>
                <w:kern w:val="0"/>
                <w:sz w:val="20"/>
                <w:szCs w:val="20"/>
              </w:rPr>
              <w:t>7</w:t>
            </w:r>
            <w:r>
              <w:rPr>
                <w:rFonts w:asciiTheme="minorEastAsia" w:eastAsiaTheme="minorEastAsia" w:hAnsiTheme="minorEastAsia" w:cs="宋体" w:hint="eastAsia"/>
                <w:color w:val="000000"/>
                <w:kern w:val="0"/>
                <w:sz w:val="20"/>
                <w:szCs w:val="20"/>
              </w:rPr>
              <w:t>月1日以来三级及</w:t>
            </w:r>
            <w:r>
              <w:rPr>
                <w:rFonts w:asciiTheme="minorEastAsia" w:eastAsiaTheme="minorEastAsia" w:hAnsiTheme="minorEastAsia" w:cs="宋体"/>
                <w:color w:val="000000"/>
                <w:kern w:val="0"/>
                <w:sz w:val="20"/>
                <w:szCs w:val="20"/>
              </w:rPr>
              <w:t>以上</w:t>
            </w:r>
            <w:r>
              <w:rPr>
                <w:rFonts w:asciiTheme="minorEastAsia" w:eastAsiaTheme="minorEastAsia" w:hAnsiTheme="minorEastAsia" w:cs="宋体" w:hint="eastAsia"/>
                <w:kern w:val="0"/>
                <w:sz w:val="20"/>
                <w:szCs w:val="20"/>
              </w:rPr>
              <w:t>医院</w:t>
            </w:r>
            <w:r>
              <w:rPr>
                <w:rFonts w:asciiTheme="minorEastAsia" w:eastAsiaTheme="minorEastAsia" w:hAnsiTheme="minorEastAsia" w:cs="宋体" w:hint="eastAsia"/>
                <w:color w:val="000000"/>
                <w:kern w:val="0"/>
                <w:sz w:val="20"/>
                <w:szCs w:val="20"/>
              </w:rPr>
              <w:t>使用证明材料（发票或供货</w:t>
            </w:r>
            <w:r>
              <w:rPr>
                <w:rFonts w:asciiTheme="minorEastAsia" w:eastAsiaTheme="minorEastAsia" w:hAnsiTheme="minorEastAsia" w:cs="宋体"/>
                <w:color w:val="000000"/>
                <w:kern w:val="0"/>
                <w:sz w:val="20"/>
                <w:szCs w:val="20"/>
              </w:rPr>
              <w:t>合同书，</w:t>
            </w:r>
            <w:r w:rsidRPr="007D5AC8">
              <w:rPr>
                <w:rFonts w:asciiTheme="minorEastAsia" w:eastAsiaTheme="minorEastAsia" w:hAnsiTheme="minorEastAsia" w:cs="宋体" w:hint="eastAsia"/>
                <w:color w:val="000000"/>
                <w:kern w:val="0"/>
                <w:sz w:val="20"/>
                <w:szCs w:val="20"/>
              </w:rPr>
              <w:t>目录内半数</w:t>
            </w:r>
            <w:r w:rsidRPr="007D5AC8">
              <w:rPr>
                <w:rFonts w:asciiTheme="minorEastAsia" w:eastAsiaTheme="minorEastAsia" w:hAnsiTheme="minorEastAsia" w:cs="宋体"/>
                <w:color w:val="000000"/>
                <w:kern w:val="0"/>
                <w:sz w:val="20"/>
                <w:szCs w:val="20"/>
              </w:rPr>
              <w:t>产品覆盖为准</w:t>
            </w:r>
            <w:r>
              <w:rPr>
                <w:rFonts w:asciiTheme="minorEastAsia" w:eastAsiaTheme="minorEastAsia" w:hAnsiTheme="minorEastAsia" w:cs="宋体" w:hint="eastAsia"/>
                <w:color w:val="000000"/>
                <w:kern w:val="0"/>
                <w:sz w:val="20"/>
                <w:szCs w:val="20"/>
              </w:rPr>
              <w:t>），每提供</w:t>
            </w:r>
            <w:r>
              <w:rPr>
                <w:rFonts w:asciiTheme="minorEastAsia" w:eastAsiaTheme="minorEastAsia" w:hAnsiTheme="minorEastAsia" w:cs="宋体"/>
                <w:color w:val="000000"/>
                <w:kern w:val="0"/>
                <w:sz w:val="20"/>
                <w:szCs w:val="20"/>
              </w:rPr>
              <w:t>1</w:t>
            </w:r>
            <w:r>
              <w:rPr>
                <w:rFonts w:asciiTheme="minorEastAsia" w:eastAsiaTheme="minorEastAsia" w:hAnsiTheme="minorEastAsia" w:cs="宋体" w:hint="eastAsia"/>
                <w:color w:val="000000"/>
                <w:kern w:val="0"/>
                <w:sz w:val="20"/>
                <w:szCs w:val="20"/>
              </w:rPr>
              <w:t>家医院得</w:t>
            </w:r>
            <w:r>
              <w:rPr>
                <w:rFonts w:asciiTheme="minorEastAsia" w:eastAsiaTheme="minorEastAsia" w:hAnsiTheme="minorEastAsia" w:cs="宋体"/>
                <w:color w:val="000000"/>
                <w:kern w:val="0"/>
                <w:sz w:val="20"/>
                <w:szCs w:val="20"/>
              </w:rPr>
              <w:t>1</w:t>
            </w:r>
            <w:r>
              <w:rPr>
                <w:rFonts w:asciiTheme="minorEastAsia" w:eastAsiaTheme="minorEastAsia" w:hAnsiTheme="minorEastAsia" w:cs="宋体" w:hint="eastAsia"/>
                <w:color w:val="000000"/>
                <w:kern w:val="0"/>
                <w:sz w:val="20"/>
                <w:szCs w:val="20"/>
              </w:rPr>
              <w:t>分，最高分值为</w:t>
            </w:r>
            <w:r>
              <w:rPr>
                <w:rFonts w:asciiTheme="minorEastAsia" w:eastAsiaTheme="minorEastAsia" w:hAnsiTheme="minorEastAsia" w:cs="宋体"/>
                <w:color w:val="000000"/>
                <w:kern w:val="0"/>
                <w:sz w:val="20"/>
                <w:szCs w:val="20"/>
              </w:rPr>
              <w:t>8</w:t>
            </w:r>
            <w:r>
              <w:rPr>
                <w:rFonts w:asciiTheme="minorEastAsia" w:eastAsiaTheme="minorEastAsia" w:hAnsiTheme="minorEastAsia" w:cs="宋体" w:hint="eastAsia"/>
                <w:color w:val="000000"/>
                <w:kern w:val="0"/>
                <w:sz w:val="20"/>
                <w:szCs w:val="20"/>
              </w:rPr>
              <w:t>分；未提交材料或提交材料不符合要求的，不得分。</w:t>
            </w:r>
          </w:p>
        </w:tc>
        <w:tc>
          <w:tcPr>
            <w:tcW w:w="389" w:type="pct"/>
            <w:vAlign w:val="center"/>
          </w:tcPr>
          <w:p w:rsidR="001345C9" w:rsidRDefault="001345C9" w:rsidP="001345C9">
            <w:pPr>
              <w:widowControl/>
              <w:jc w:val="center"/>
              <w:rPr>
                <w:rFonts w:ascii="宋体" w:hAnsi="宋体" w:cs="宋体"/>
                <w:kern w:val="0"/>
                <w:sz w:val="20"/>
              </w:rPr>
            </w:pPr>
            <w:r>
              <w:rPr>
                <w:rFonts w:ascii="宋体" w:hAnsi="宋体" w:cs="宋体"/>
                <w:kern w:val="0"/>
                <w:sz w:val="20"/>
              </w:rPr>
              <w:t>8</w:t>
            </w:r>
          </w:p>
        </w:tc>
      </w:tr>
      <w:tr w:rsidR="001345C9" w:rsidTr="004A2F7C">
        <w:tc>
          <w:tcPr>
            <w:tcW w:w="791" w:type="pct"/>
            <w:vAlign w:val="center"/>
          </w:tcPr>
          <w:p w:rsidR="001345C9" w:rsidRDefault="001345C9" w:rsidP="001345C9">
            <w:pPr>
              <w:widowControl/>
              <w:jc w:val="center"/>
              <w:rPr>
                <w:rFonts w:ascii="宋体" w:hAnsi="宋体" w:cs="宋体"/>
                <w:kern w:val="0"/>
                <w:sz w:val="20"/>
                <w:szCs w:val="20"/>
              </w:rPr>
            </w:pPr>
            <w:r>
              <w:rPr>
                <w:rFonts w:ascii="宋体" w:hAnsi="宋体" w:cs="宋体" w:hint="eastAsia"/>
                <w:kern w:val="0"/>
                <w:sz w:val="20"/>
                <w:szCs w:val="20"/>
              </w:rPr>
              <w:t>市场</w:t>
            </w:r>
            <w:r>
              <w:rPr>
                <w:rFonts w:ascii="宋体" w:hAnsi="宋体" w:cs="宋体"/>
                <w:kern w:val="0"/>
                <w:sz w:val="20"/>
                <w:szCs w:val="20"/>
              </w:rPr>
              <w:t>评价</w:t>
            </w:r>
          </w:p>
        </w:tc>
        <w:tc>
          <w:tcPr>
            <w:tcW w:w="3820" w:type="pct"/>
            <w:vAlign w:val="center"/>
          </w:tcPr>
          <w:p w:rsidR="001345C9" w:rsidRPr="005D4F2D" w:rsidRDefault="001345C9" w:rsidP="001345C9">
            <w:pPr>
              <w:widowControl/>
              <w:jc w:val="left"/>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kern w:val="0"/>
                <w:sz w:val="20"/>
                <w:szCs w:val="20"/>
              </w:rPr>
              <w:t>根据同类产品</w:t>
            </w:r>
            <w:r w:rsidRPr="005D4F2D">
              <w:rPr>
                <w:rFonts w:asciiTheme="minorEastAsia" w:eastAsiaTheme="minorEastAsia" w:hAnsiTheme="minorEastAsia" w:cs="宋体" w:hint="eastAsia"/>
                <w:color w:val="000000"/>
                <w:kern w:val="0"/>
                <w:sz w:val="20"/>
                <w:szCs w:val="20"/>
              </w:rPr>
              <w:t>市场上知名度、</w:t>
            </w:r>
            <w:r w:rsidRPr="005D4F2D">
              <w:rPr>
                <w:rFonts w:asciiTheme="minorEastAsia" w:eastAsiaTheme="minorEastAsia" w:hAnsiTheme="minorEastAsia" w:cs="宋体"/>
                <w:color w:val="000000"/>
                <w:kern w:val="0"/>
                <w:sz w:val="20"/>
                <w:szCs w:val="20"/>
              </w:rPr>
              <w:t>层次</w:t>
            </w:r>
            <w:r w:rsidRPr="005D4F2D">
              <w:rPr>
                <w:rFonts w:asciiTheme="minorEastAsia" w:eastAsiaTheme="minorEastAsia" w:hAnsiTheme="minorEastAsia" w:cs="宋体" w:hint="eastAsia"/>
                <w:color w:val="000000"/>
                <w:kern w:val="0"/>
                <w:sz w:val="20"/>
                <w:szCs w:val="20"/>
              </w:rPr>
              <w:t>方面进行</w:t>
            </w:r>
            <w:r w:rsidRPr="005D4F2D">
              <w:rPr>
                <w:rFonts w:asciiTheme="minorEastAsia" w:eastAsiaTheme="minorEastAsia" w:hAnsiTheme="minorEastAsia" w:cs="宋体"/>
                <w:color w:val="000000"/>
                <w:kern w:val="0"/>
                <w:sz w:val="20"/>
                <w:szCs w:val="20"/>
              </w:rPr>
              <w:t>分析比较</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评议</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确定档次</w:t>
            </w:r>
            <w:r w:rsidRPr="005D4F2D">
              <w:rPr>
                <w:rFonts w:asciiTheme="minorEastAsia" w:eastAsiaTheme="minorEastAsia" w:hAnsiTheme="minorEastAsia" w:cs="宋体" w:hint="eastAsia"/>
                <w:kern w:val="0"/>
                <w:sz w:val="20"/>
                <w:szCs w:val="20"/>
              </w:rPr>
              <w:t>打分。优秀</w:t>
            </w:r>
            <w:r>
              <w:rPr>
                <w:rFonts w:asciiTheme="minorEastAsia" w:eastAsiaTheme="minorEastAsia" w:hAnsiTheme="minorEastAsia" w:cs="宋体"/>
                <w:kern w:val="0"/>
                <w:sz w:val="20"/>
                <w:szCs w:val="20"/>
              </w:rPr>
              <w:t>8</w:t>
            </w:r>
            <w:r w:rsidRPr="005D4F2D">
              <w:rPr>
                <w:rFonts w:asciiTheme="minorEastAsia" w:eastAsiaTheme="minorEastAsia" w:hAnsiTheme="minorEastAsia" w:cs="宋体"/>
                <w:kern w:val="0"/>
                <w:sz w:val="20"/>
                <w:szCs w:val="20"/>
              </w:rPr>
              <w:t>.0-5.1</w:t>
            </w:r>
            <w:r w:rsidRPr="005D4F2D">
              <w:rPr>
                <w:rFonts w:asciiTheme="minorEastAsia" w:eastAsiaTheme="minorEastAsia" w:hAnsiTheme="minorEastAsia" w:cs="宋体" w:hint="eastAsia"/>
                <w:kern w:val="0"/>
                <w:sz w:val="20"/>
                <w:szCs w:val="20"/>
              </w:rPr>
              <w:t>，良好</w:t>
            </w:r>
            <w:r w:rsidRPr="005D4F2D">
              <w:rPr>
                <w:rFonts w:asciiTheme="minorEastAsia" w:eastAsiaTheme="minorEastAsia" w:hAnsiTheme="minorEastAsia" w:cs="宋体"/>
                <w:kern w:val="0"/>
                <w:sz w:val="20"/>
                <w:szCs w:val="20"/>
              </w:rPr>
              <w:t>5.0-2.1</w:t>
            </w:r>
            <w:r w:rsidRPr="005D4F2D">
              <w:rPr>
                <w:rFonts w:asciiTheme="minorEastAsia" w:eastAsiaTheme="minorEastAsia" w:hAnsiTheme="minorEastAsia" w:cs="宋体" w:hint="eastAsia"/>
                <w:kern w:val="0"/>
                <w:sz w:val="20"/>
                <w:szCs w:val="20"/>
              </w:rPr>
              <w:t>，</w:t>
            </w:r>
            <w:r w:rsidRPr="005D4F2D">
              <w:rPr>
                <w:rFonts w:asciiTheme="minorEastAsia" w:eastAsiaTheme="minorEastAsia" w:hAnsiTheme="minorEastAsia" w:cs="宋体"/>
                <w:kern w:val="0"/>
                <w:sz w:val="20"/>
                <w:szCs w:val="20"/>
              </w:rPr>
              <w:t>一般2.0-1.0</w:t>
            </w:r>
            <w:r w:rsidRPr="005D4F2D">
              <w:rPr>
                <w:rFonts w:asciiTheme="minorEastAsia" w:eastAsiaTheme="minorEastAsia" w:hAnsiTheme="minorEastAsia" w:cs="宋体" w:hint="eastAsia"/>
                <w:kern w:val="0"/>
                <w:sz w:val="20"/>
                <w:szCs w:val="20"/>
              </w:rPr>
              <w:t>。</w:t>
            </w:r>
          </w:p>
        </w:tc>
        <w:tc>
          <w:tcPr>
            <w:tcW w:w="389" w:type="pct"/>
            <w:vAlign w:val="center"/>
          </w:tcPr>
          <w:p w:rsidR="001345C9" w:rsidRDefault="001345C9" w:rsidP="001345C9">
            <w:pPr>
              <w:widowControl/>
              <w:jc w:val="center"/>
              <w:rPr>
                <w:rFonts w:ascii="宋体" w:hAnsi="宋体" w:cs="宋体"/>
                <w:kern w:val="0"/>
                <w:sz w:val="20"/>
              </w:rPr>
            </w:pPr>
            <w:r>
              <w:rPr>
                <w:rFonts w:ascii="宋体" w:hAnsi="宋体" w:cs="宋体"/>
                <w:kern w:val="0"/>
                <w:sz w:val="20"/>
              </w:rPr>
              <w:t>8</w:t>
            </w:r>
          </w:p>
        </w:tc>
      </w:tr>
      <w:tr w:rsidR="001345C9" w:rsidTr="004A2F7C">
        <w:tc>
          <w:tcPr>
            <w:tcW w:w="791" w:type="pct"/>
            <w:tcBorders>
              <w:bottom w:val="single" w:sz="4" w:space="0" w:color="auto"/>
            </w:tcBorders>
            <w:vAlign w:val="center"/>
          </w:tcPr>
          <w:p w:rsidR="001345C9" w:rsidRDefault="001345C9" w:rsidP="001345C9">
            <w:pPr>
              <w:widowControl/>
              <w:jc w:val="center"/>
              <w:rPr>
                <w:rFonts w:ascii="宋体" w:hAnsi="宋体" w:cs="宋体"/>
                <w:kern w:val="0"/>
                <w:sz w:val="20"/>
                <w:szCs w:val="20"/>
              </w:rPr>
            </w:pPr>
            <w:r>
              <w:rPr>
                <w:rFonts w:ascii="宋体" w:hAnsi="宋体" w:cs="宋体" w:hint="eastAsia"/>
                <w:kern w:val="0"/>
                <w:sz w:val="20"/>
                <w:szCs w:val="20"/>
              </w:rPr>
              <w:t>产品</w:t>
            </w:r>
            <w:r>
              <w:rPr>
                <w:rFonts w:ascii="宋体" w:hAnsi="宋体" w:cs="宋体"/>
                <w:kern w:val="0"/>
                <w:sz w:val="20"/>
                <w:szCs w:val="20"/>
              </w:rPr>
              <w:t>评价</w:t>
            </w:r>
          </w:p>
        </w:tc>
        <w:tc>
          <w:tcPr>
            <w:tcW w:w="3820" w:type="pct"/>
            <w:vAlign w:val="center"/>
          </w:tcPr>
          <w:p w:rsidR="001345C9" w:rsidRPr="005D4F2D" w:rsidRDefault="001345C9" w:rsidP="001345C9">
            <w:pPr>
              <w:widowControl/>
              <w:jc w:val="left"/>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kern w:val="0"/>
                <w:sz w:val="20"/>
                <w:szCs w:val="20"/>
              </w:rPr>
              <w:t>根据同类产品</w:t>
            </w:r>
            <w:r w:rsidRPr="005D4F2D">
              <w:rPr>
                <w:rFonts w:asciiTheme="minorEastAsia" w:eastAsiaTheme="minorEastAsia" w:hAnsiTheme="minorEastAsia" w:cs="宋体" w:hint="eastAsia"/>
                <w:color w:val="000000"/>
                <w:kern w:val="0"/>
                <w:sz w:val="20"/>
                <w:szCs w:val="20"/>
              </w:rPr>
              <w:t>稳定性、均一性、重复性、实用性、方便性</w:t>
            </w:r>
            <w:r>
              <w:rPr>
                <w:rFonts w:asciiTheme="minorEastAsia" w:eastAsiaTheme="minorEastAsia" w:hAnsiTheme="minorEastAsia" w:cs="宋体" w:hint="eastAsia"/>
                <w:color w:val="000000"/>
                <w:kern w:val="0"/>
                <w:sz w:val="20"/>
                <w:szCs w:val="20"/>
              </w:rPr>
              <w:t>及</w:t>
            </w:r>
            <w:r>
              <w:rPr>
                <w:rFonts w:asciiTheme="minorEastAsia" w:eastAsiaTheme="minorEastAsia" w:hAnsiTheme="minorEastAsia" w:cs="宋体"/>
                <w:color w:val="000000"/>
                <w:kern w:val="0"/>
                <w:sz w:val="20"/>
                <w:szCs w:val="20"/>
              </w:rPr>
              <w:t>样品</w:t>
            </w:r>
            <w:r w:rsidRPr="005D4F2D">
              <w:rPr>
                <w:rFonts w:asciiTheme="minorEastAsia" w:eastAsiaTheme="minorEastAsia" w:hAnsiTheme="minorEastAsia" w:cs="宋体" w:hint="eastAsia"/>
                <w:color w:val="000000"/>
                <w:kern w:val="0"/>
                <w:sz w:val="20"/>
                <w:szCs w:val="20"/>
              </w:rPr>
              <w:t>等方面进行</w:t>
            </w:r>
            <w:r w:rsidRPr="005D4F2D">
              <w:rPr>
                <w:rFonts w:asciiTheme="minorEastAsia" w:eastAsiaTheme="minorEastAsia" w:hAnsiTheme="minorEastAsia" w:cs="宋体"/>
                <w:color w:val="000000"/>
                <w:kern w:val="0"/>
                <w:sz w:val="20"/>
                <w:szCs w:val="20"/>
              </w:rPr>
              <w:t>分析比较</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评议</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确定档次</w:t>
            </w:r>
            <w:r w:rsidRPr="005D4F2D">
              <w:rPr>
                <w:rFonts w:asciiTheme="minorEastAsia" w:eastAsiaTheme="minorEastAsia" w:hAnsiTheme="minorEastAsia" w:cs="宋体" w:hint="eastAsia"/>
                <w:kern w:val="0"/>
                <w:sz w:val="20"/>
                <w:szCs w:val="20"/>
              </w:rPr>
              <w:t>打分。优秀1</w:t>
            </w:r>
            <w:r>
              <w:rPr>
                <w:rFonts w:asciiTheme="minorEastAsia" w:eastAsiaTheme="minorEastAsia" w:hAnsiTheme="minorEastAsia" w:cs="宋体"/>
                <w:kern w:val="0"/>
                <w:sz w:val="20"/>
                <w:szCs w:val="20"/>
              </w:rPr>
              <w:t>5</w:t>
            </w:r>
            <w:r w:rsidRPr="005D4F2D">
              <w:rPr>
                <w:rFonts w:asciiTheme="minorEastAsia" w:eastAsiaTheme="minorEastAsia" w:hAnsiTheme="minorEastAsia" w:cs="宋体"/>
                <w:kern w:val="0"/>
                <w:sz w:val="20"/>
                <w:szCs w:val="20"/>
              </w:rPr>
              <w:t>.0-1</w:t>
            </w:r>
            <w:r w:rsidRPr="005D4F2D">
              <w:rPr>
                <w:rFonts w:asciiTheme="minorEastAsia" w:eastAsiaTheme="minorEastAsia" w:hAnsiTheme="minorEastAsia" w:cs="宋体" w:hint="eastAsia"/>
                <w:kern w:val="0"/>
                <w:sz w:val="20"/>
                <w:szCs w:val="20"/>
              </w:rPr>
              <w:t>0</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，良好</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0</w:t>
            </w:r>
            <w:r w:rsidRPr="005D4F2D">
              <w:rPr>
                <w:rFonts w:asciiTheme="minorEastAsia" w:eastAsiaTheme="minorEastAsia" w:hAnsiTheme="minorEastAsia" w:cs="宋体"/>
                <w:kern w:val="0"/>
                <w:sz w:val="20"/>
                <w:szCs w:val="20"/>
              </w:rPr>
              <w:t>.0-</w:t>
            </w:r>
            <w:r w:rsidRPr="005D4F2D">
              <w:rPr>
                <w:rFonts w:asciiTheme="minorEastAsia" w:eastAsiaTheme="minorEastAsia" w:hAnsiTheme="minorEastAsia" w:cs="宋体" w:hint="eastAsia"/>
                <w:kern w:val="0"/>
                <w:sz w:val="20"/>
                <w:szCs w:val="20"/>
              </w:rPr>
              <w:t>5</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w:t>
            </w:r>
            <w:r w:rsidRPr="005D4F2D">
              <w:rPr>
                <w:rFonts w:asciiTheme="minorEastAsia" w:eastAsiaTheme="minorEastAsia" w:hAnsiTheme="minorEastAsia" w:cs="宋体"/>
                <w:kern w:val="0"/>
                <w:sz w:val="20"/>
                <w:szCs w:val="20"/>
              </w:rPr>
              <w:t>一般</w:t>
            </w:r>
            <w:r w:rsidRPr="005D4F2D">
              <w:rPr>
                <w:rFonts w:asciiTheme="minorEastAsia" w:eastAsiaTheme="minorEastAsia" w:hAnsiTheme="minorEastAsia" w:cs="宋体" w:hint="eastAsia"/>
                <w:kern w:val="0"/>
                <w:sz w:val="20"/>
                <w:szCs w:val="20"/>
              </w:rPr>
              <w:t>5</w:t>
            </w:r>
            <w:r w:rsidRPr="005D4F2D">
              <w:rPr>
                <w:rFonts w:asciiTheme="minorEastAsia" w:eastAsiaTheme="minorEastAsia" w:hAnsiTheme="minorEastAsia" w:cs="宋体"/>
                <w:kern w:val="0"/>
                <w:sz w:val="20"/>
                <w:szCs w:val="20"/>
              </w:rPr>
              <w:t>.0-1.0</w:t>
            </w:r>
            <w:r w:rsidRPr="005D4F2D">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无样品</w:t>
            </w:r>
            <w:r>
              <w:rPr>
                <w:rFonts w:asciiTheme="minorEastAsia" w:eastAsiaTheme="minorEastAsia" w:hAnsiTheme="minorEastAsia" w:cs="宋体"/>
                <w:kern w:val="0"/>
                <w:sz w:val="20"/>
                <w:szCs w:val="20"/>
              </w:rPr>
              <w:t>不得分。</w:t>
            </w:r>
          </w:p>
        </w:tc>
        <w:tc>
          <w:tcPr>
            <w:tcW w:w="389" w:type="pct"/>
            <w:vAlign w:val="center"/>
          </w:tcPr>
          <w:p w:rsidR="001345C9" w:rsidRDefault="001345C9" w:rsidP="001345C9">
            <w:pPr>
              <w:widowControl/>
              <w:jc w:val="center"/>
              <w:rPr>
                <w:rFonts w:ascii="宋体" w:hAnsi="宋体" w:cs="宋体"/>
                <w:kern w:val="0"/>
                <w:sz w:val="20"/>
              </w:rPr>
            </w:pPr>
            <w:r>
              <w:rPr>
                <w:rFonts w:ascii="宋体" w:hAnsi="宋体" w:cs="宋体"/>
                <w:kern w:val="0"/>
                <w:sz w:val="20"/>
              </w:rPr>
              <w:t>15</w:t>
            </w:r>
          </w:p>
        </w:tc>
      </w:tr>
      <w:tr w:rsidR="001345C9" w:rsidTr="00F07C80">
        <w:tc>
          <w:tcPr>
            <w:tcW w:w="791" w:type="pct"/>
            <w:tcBorders>
              <w:top w:val="single" w:sz="4" w:space="0" w:color="auto"/>
              <w:left w:val="single" w:sz="4" w:space="0" w:color="auto"/>
              <w:right w:val="single" w:sz="4" w:space="0" w:color="auto"/>
            </w:tcBorders>
            <w:vAlign w:val="center"/>
          </w:tcPr>
          <w:p w:rsidR="001345C9" w:rsidRDefault="001345C9" w:rsidP="001345C9">
            <w:pPr>
              <w:widowControl/>
              <w:jc w:val="center"/>
              <w:rPr>
                <w:rFonts w:ascii="宋体" w:hAnsi="宋体" w:cs="宋体"/>
                <w:kern w:val="0"/>
                <w:sz w:val="20"/>
              </w:rPr>
            </w:pPr>
            <w:r>
              <w:rPr>
                <w:rFonts w:ascii="宋体" w:hAnsi="宋体" w:cs="宋体" w:hint="eastAsia"/>
                <w:kern w:val="0"/>
                <w:sz w:val="20"/>
              </w:rPr>
              <w:t>售后服务</w:t>
            </w:r>
          </w:p>
        </w:tc>
        <w:tc>
          <w:tcPr>
            <w:tcW w:w="3820" w:type="pct"/>
            <w:tcBorders>
              <w:left w:val="single" w:sz="4" w:space="0" w:color="auto"/>
            </w:tcBorders>
            <w:vAlign w:val="center"/>
          </w:tcPr>
          <w:p w:rsidR="001345C9" w:rsidRPr="005D4F2D" w:rsidRDefault="001345C9" w:rsidP="001345C9">
            <w:pPr>
              <w:widowControl/>
              <w:jc w:val="left"/>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kern w:val="0"/>
                <w:sz w:val="20"/>
                <w:szCs w:val="20"/>
              </w:rPr>
              <w:t>根据售后服务机构、人员设置、服务计划，配送效率、退换服务进行分析</w:t>
            </w:r>
            <w:r w:rsidRPr="005D4F2D">
              <w:rPr>
                <w:rFonts w:asciiTheme="minorEastAsia" w:eastAsiaTheme="minorEastAsia" w:hAnsiTheme="minorEastAsia" w:cs="宋体"/>
                <w:kern w:val="0"/>
                <w:sz w:val="20"/>
                <w:szCs w:val="20"/>
              </w:rPr>
              <w:t>比较、评议，确定档次打</w:t>
            </w:r>
            <w:r w:rsidRPr="005D4F2D">
              <w:rPr>
                <w:rFonts w:asciiTheme="minorEastAsia" w:eastAsiaTheme="minorEastAsia" w:hAnsiTheme="minorEastAsia" w:cs="宋体" w:hint="eastAsia"/>
                <w:kern w:val="0"/>
                <w:sz w:val="20"/>
                <w:szCs w:val="20"/>
              </w:rPr>
              <w:t>分。优秀</w:t>
            </w:r>
            <w:r>
              <w:rPr>
                <w:rFonts w:asciiTheme="minorEastAsia" w:eastAsiaTheme="minorEastAsia" w:hAnsiTheme="minorEastAsia" w:cs="宋体"/>
                <w:kern w:val="0"/>
                <w:sz w:val="20"/>
                <w:szCs w:val="20"/>
              </w:rPr>
              <w:t>9</w:t>
            </w:r>
            <w:r w:rsidRPr="005D4F2D">
              <w:rPr>
                <w:rFonts w:asciiTheme="minorEastAsia" w:eastAsiaTheme="minorEastAsia" w:hAnsiTheme="minorEastAsia" w:cs="宋体"/>
                <w:kern w:val="0"/>
                <w:sz w:val="20"/>
                <w:szCs w:val="20"/>
              </w:rPr>
              <w:t>.0-</w:t>
            </w:r>
            <w:r>
              <w:rPr>
                <w:rFonts w:asciiTheme="minorEastAsia" w:eastAsiaTheme="minorEastAsia" w:hAnsiTheme="minorEastAsia" w:cs="宋体"/>
                <w:kern w:val="0"/>
                <w:sz w:val="20"/>
                <w:szCs w:val="20"/>
              </w:rPr>
              <w:t>6</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，良好</w:t>
            </w:r>
            <w:r>
              <w:rPr>
                <w:rFonts w:asciiTheme="minorEastAsia" w:eastAsiaTheme="minorEastAsia" w:hAnsiTheme="minorEastAsia" w:cs="宋体"/>
                <w:kern w:val="0"/>
                <w:sz w:val="20"/>
                <w:szCs w:val="20"/>
              </w:rPr>
              <w:t>6</w:t>
            </w:r>
            <w:r w:rsidRPr="005D4F2D">
              <w:rPr>
                <w:rFonts w:asciiTheme="minorEastAsia" w:eastAsiaTheme="minorEastAsia" w:hAnsiTheme="minorEastAsia" w:cs="宋体"/>
                <w:kern w:val="0"/>
                <w:sz w:val="20"/>
                <w:szCs w:val="20"/>
              </w:rPr>
              <w:t>.0-</w:t>
            </w:r>
            <w:r>
              <w:rPr>
                <w:rFonts w:asciiTheme="minorEastAsia" w:eastAsiaTheme="minorEastAsia" w:hAnsiTheme="minorEastAsia" w:cs="宋体"/>
                <w:kern w:val="0"/>
                <w:sz w:val="20"/>
                <w:szCs w:val="20"/>
              </w:rPr>
              <w:t>4</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w:t>
            </w:r>
            <w:r w:rsidRPr="005D4F2D">
              <w:rPr>
                <w:rFonts w:asciiTheme="minorEastAsia" w:eastAsiaTheme="minorEastAsia" w:hAnsiTheme="minorEastAsia" w:cs="宋体"/>
                <w:kern w:val="0"/>
                <w:sz w:val="20"/>
                <w:szCs w:val="20"/>
              </w:rPr>
              <w:t>一般</w:t>
            </w:r>
            <w:r>
              <w:rPr>
                <w:rFonts w:asciiTheme="minorEastAsia" w:eastAsiaTheme="minorEastAsia" w:hAnsiTheme="minorEastAsia" w:cs="宋体"/>
                <w:kern w:val="0"/>
                <w:sz w:val="20"/>
                <w:szCs w:val="20"/>
              </w:rPr>
              <w:t>4</w:t>
            </w:r>
            <w:r w:rsidRPr="005D4F2D">
              <w:rPr>
                <w:rFonts w:asciiTheme="minorEastAsia" w:eastAsiaTheme="minorEastAsia" w:hAnsiTheme="minorEastAsia" w:cs="宋体"/>
                <w:kern w:val="0"/>
                <w:sz w:val="20"/>
                <w:szCs w:val="20"/>
              </w:rPr>
              <w:t>.0-1.0</w:t>
            </w:r>
            <w:r w:rsidRPr="005D4F2D">
              <w:rPr>
                <w:rFonts w:asciiTheme="minorEastAsia" w:eastAsiaTheme="minorEastAsia" w:hAnsiTheme="minorEastAsia" w:cs="宋体" w:hint="eastAsia"/>
                <w:kern w:val="0"/>
                <w:sz w:val="20"/>
                <w:szCs w:val="20"/>
              </w:rPr>
              <w:t>。</w:t>
            </w:r>
          </w:p>
        </w:tc>
        <w:tc>
          <w:tcPr>
            <w:tcW w:w="389" w:type="pct"/>
            <w:vAlign w:val="center"/>
          </w:tcPr>
          <w:p w:rsidR="001345C9" w:rsidRPr="004021CE" w:rsidRDefault="001345C9" w:rsidP="001345C9">
            <w:pPr>
              <w:widowControl/>
              <w:jc w:val="center"/>
              <w:rPr>
                <w:rFonts w:ascii="宋体" w:hAnsi="宋体" w:cs="宋体"/>
                <w:kern w:val="0"/>
                <w:sz w:val="20"/>
              </w:rPr>
            </w:pPr>
            <w:r>
              <w:rPr>
                <w:rFonts w:ascii="宋体" w:hAnsi="宋体" w:cs="宋体"/>
                <w:kern w:val="0"/>
                <w:sz w:val="20"/>
              </w:rPr>
              <w:t>9</w:t>
            </w:r>
          </w:p>
        </w:tc>
      </w:tr>
      <w:tr w:rsidR="001345C9" w:rsidTr="00F07C80">
        <w:tc>
          <w:tcPr>
            <w:tcW w:w="791" w:type="pct"/>
            <w:tcBorders>
              <w:left w:val="single" w:sz="4" w:space="0" w:color="auto"/>
              <w:bottom w:val="single" w:sz="4" w:space="0" w:color="auto"/>
              <w:right w:val="single" w:sz="4" w:space="0" w:color="auto"/>
            </w:tcBorders>
            <w:vAlign w:val="center"/>
          </w:tcPr>
          <w:p w:rsidR="001345C9" w:rsidRPr="00245F55" w:rsidRDefault="001345C9" w:rsidP="001345C9">
            <w:pPr>
              <w:jc w:val="center"/>
              <w:rPr>
                <w:rFonts w:asciiTheme="minorEastAsia" w:eastAsiaTheme="minorEastAsia" w:hAnsiTheme="minorEastAsia" w:cs="宋体"/>
                <w:color w:val="000000"/>
                <w:sz w:val="20"/>
                <w:szCs w:val="20"/>
              </w:rPr>
            </w:pPr>
            <w:r>
              <w:rPr>
                <w:rFonts w:ascii="宋体" w:hAnsi="宋体" w:cs="宋体" w:hint="eastAsia"/>
                <w:kern w:val="0"/>
                <w:sz w:val="20"/>
              </w:rPr>
              <w:t>其他</w:t>
            </w:r>
          </w:p>
        </w:tc>
        <w:tc>
          <w:tcPr>
            <w:tcW w:w="3820" w:type="pct"/>
            <w:tcBorders>
              <w:left w:val="single" w:sz="4" w:space="0" w:color="auto"/>
            </w:tcBorders>
            <w:vAlign w:val="center"/>
          </w:tcPr>
          <w:p w:rsidR="001345C9" w:rsidRPr="00334878" w:rsidRDefault="001345C9" w:rsidP="001345C9">
            <w:pPr>
              <w:jc w:val="left"/>
              <w:rPr>
                <w:rFonts w:asciiTheme="minorEastAsia" w:eastAsiaTheme="minorEastAsia" w:hAnsiTheme="minorEastAsia"/>
                <w:color w:val="000000"/>
                <w:sz w:val="20"/>
                <w:szCs w:val="20"/>
              </w:rPr>
            </w:pPr>
            <w:r w:rsidRPr="004021CE">
              <w:rPr>
                <w:rFonts w:ascii="宋体" w:hAnsi="宋体" w:cs="宋体" w:hint="eastAsia"/>
                <w:kern w:val="0"/>
                <w:sz w:val="20"/>
              </w:rPr>
              <w:t>根据有利于医院发展、科室管理及学术建设等</w:t>
            </w:r>
            <w:r w:rsidRPr="004021CE">
              <w:rPr>
                <w:rFonts w:ascii="宋体" w:hAnsi="宋体" w:cs="宋体"/>
                <w:kern w:val="0"/>
                <w:sz w:val="20"/>
              </w:rPr>
              <w:t>承诺</w:t>
            </w:r>
            <w:r w:rsidRPr="004021CE">
              <w:rPr>
                <w:rFonts w:ascii="宋体" w:hAnsi="宋体" w:cs="宋体" w:hint="eastAsia"/>
                <w:kern w:val="0"/>
                <w:sz w:val="20"/>
              </w:rPr>
              <w:t>进行分析</w:t>
            </w:r>
            <w:r w:rsidRPr="004021CE">
              <w:rPr>
                <w:rFonts w:ascii="宋体" w:hAnsi="宋体" w:cs="宋体"/>
                <w:kern w:val="0"/>
                <w:sz w:val="20"/>
              </w:rPr>
              <w:t>比较、评议，确定档次打</w:t>
            </w:r>
            <w:r w:rsidRPr="004021CE">
              <w:rPr>
                <w:rFonts w:ascii="宋体" w:hAnsi="宋体" w:cs="宋体" w:hint="eastAsia"/>
                <w:kern w:val="0"/>
                <w:sz w:val="20"/>
              </w:rPr>
              <w:t>分。优秀</w:t>
            </w:r>
            <w:r w:rsidRPr="004021CE">
              <w:rPr>
                <w:rFonts w:ascii="宋体" w:hAnsi="宋体" w:cs="宋体"/>
                <w:kern w:val="0"/>
                <w:sz w:val="20"/>
              </w:rPr>
              <w:t>5</w:t>
            </w:r>
            <w:r>
              <w:rPr>
                <w:rFonts w:ascii="宋体" w:hAnsi="宋体" w:cs="宋体"/>
                <w:kern w:val="0"/>
                <w:sz w:val="20"/>
              </w:rPr>
              <w:t>.0</w:t>
            </w:r>
            <w:r w:rsidRPr="004021CE">
              <w:rPr>
                <w:rFonts w:ascii="宋体" w:hAnsi="宋体" w:cs="宋体"/>
                <w:kern w:val="0"/>
                <w:sz w:val="20"/>
              </w:rPr>
              <w:t>-</w:t>
            </w:r>
            <w:r>
              <w:rPr>
                <w:rFonts w:ascii="宋体" w:hAnsi="宋体" w:cs="宋体"/>
                <w:kern w:val="0"/>
                <w:sz w:val="20"/>
              </w:rPr>
              <w:t>4.1</w:t>
            </w:r>
            <w:r w:rsidRPr="004021CE">
              <w:rPr>
                <w:rFonts w:ascii="宋体" w:hAnsi="宋体" w:cs="宋体" w:hint="eastAsia"/>
                <w:kern w:val="0"/>
                <w:sz w:val="20"/>
              </w:rPr>
              <w:t>，良好</w:t>
            </w:r>
            <w:r>
              <w:rPr>
                <w:rFonts w:ascii="宋体" w:hAnsi="宋体" w:cs="宋体"/>
                <w:kern w:val="0"/>
                <w:sz w:val="20"/>
              </w:rPr>
              <w:t>4.0</w:t>
            </w:r>
            <w:r w:rsidRPr="004021CE">
              <w:rPr>
                <w:rFonts w:ascii="宋体" w:hAnsi="宋体" w:cs="宋体"/>
                <w:kern w:val="0"/>
                <w:sz w:val="20"/>
              </w:rPr>
              <w:t>-</w:t>
            </w:r>
            <w:r>
              <w:rPr>
                <w:rFonts w:ascii="宋体" w:hAnsi="宋体" w:cs="宋体"/>
                <w:kern w:val="0"/>
                <w:sz w:val="20"/>
              </w:rPr>
              <w:t>2.1</w:t>
            </w:r>
            <w:r w:rsidRPr="004021CE">
              <w:rPr>
                <w:rFonts w:ascii="宋体" w:hAnsi="宋体" w:cs="宋体" w:hint="eastAsia"/>
                <w:kern w:val="0"/>
                <w:sz w:val="20"/>
              </w:rPr>
              <w:t>，</w:t>
            </w:r>
            <w:r w:rsidRPr="004021CE">
              <w:rPr>
                <w:rFonts w:ascii="宋体" w:hAnsi="宋体" w:cs="宋体"/>
                <w:kern w:val="0"/>
                <w:sz w:val="20"/>
              </w:rPr>
              <w:t>一般</w:t>
            </w:r>
            <w:r>
              <w:rPr>
                <w:rFonts w:ascii="宋体" w:hAnsi="宋体" w:cs="宋体"/>
                <w:kern w:val="0"/>
                <w:sz w:val="20"/>
              </w:rPr>
              <w:t>2.0</w:t>
            </w:r>
            <w:r w:rsidRPr="004021CE">
              <w:rPr>
                <w:rFonts w:ascii="宋体" w:hAnsi="宋体" w:cs="宋体"/>
                <w:kern w:val="0"/>
                <w:sz w:val="20"/>
              </w:rPr>
              <w:t>-</w:t>
            </w:r>
            <w:r>
              <w:rPr>
                <w:rFonts w:ascii="宋体" w:hAnsi="宋体" w:cs="宋体"/>
                <w:kern w:val="0"/>
                <w:sz w:val="20"/>
              </w:rPr>
              <w:t>0</w:t>
            </w:r>
            <w:r w:rsidRPr="004021CE">
              <w:rPr>
                <w:rFonts w:ascii="宋体" w:hAnsi="宋体" w:cs="宋体" w:hint="eastAsia"/>
                <w:kern w:val="0"/>
                <w:sz w:val="20"/>
              </w:rPr>
              <w:t>。</w:t>
            </w:r>
          </w:p>
        </w:tc>
        <w:tc>
          <w:tcPr>
            <w:tcW w:w="389" w:type="pct"/>
            <w:vAlign w:val="center"/>
          </w:tcPr>
          <w:p w:rsidR="001345C9" w:rsidRPr="00334878" w:rsidRDefault="001345C9" w:rsidP="001345C9">
            <w:pPr>
              <w:jc w:val="center"/>
              <w:rPr>
                <w:rFonts w:asciiTheme="minorEastAsia" w:eastAsiaTheme="minorEastAsia" w:hAnsiTheme="minorEastAsia"/>
                <w:color w:val="000000"/>
                <w:sz w:val="20"/>
                <w:szCs w:val="20"/>
              </w:rPr>
            </w:pPr>
            <w:r w:rsidRPr="004021CE">
              <w:rPr>
                <w:rFonts w:ascii="宋体" w:hAnsi="宋体" w:cs="宋体" w:hint="eastAsia"/>
                <w:kern w:val="0"/>
                <w:sz w:val="20"/>
              </w:rPr>
              <w:t>5</w:t>
            </w:r>
          </w:p>
        </w:tc>
      </w:tr>
      <w:tr w:rsidR="001345C9" w:rsidTr="004A2F7C">
        <w:tc>
          <w:tcPr>
            <w:tcW w:w="791" w:type="pct"/>
            <w:tcBorders>
              <w:top w:val="single" w:sz="4" w:space="0" w:color="auto"/>
            </w:tcBorders>
            <w:vAlign w:val="center"/>
          </w:tcPr>
          <w:p w:rsidR="001345C9" w:rsidRDefault="001345C9" w:rsidP="001345C9">
            <w:pPr>
              <w:widowControl/>
              <w:jc w:val="center"/>
              <w:rPr>
                <w:rFonts w:ascii="宋体" w:hAnsi="宋体" w:cs="宋体"/>
                <w:kern w:val="0"/>
                <w:sz w:val="20"/>
              </w:rPr>
            </w:pPr>
            <w:r>
              <w:rPr>
                <w:rFonts w:ascii="宋体" w:hAnsi="宋体" w:cs="宋体" w:hint="eastAsia"/>
                <w:kern w:val="0"/>
                <w:sz w:val="20"/>
              </w:rPr>
              <w:t>投标文件质量</w:t>
            </w:r>
          </w:p>
        </w:tc>
        <w:tc>
          <w:tcPr>
            <w:tcW w:w="3820" w:type="pct"/>
            <w:vAlign w:val="center"/>
          </w:tcPr>
          <w:p w:rsidR="001345C9" w:rsidRDefault="001345C9" w:rsidP="000A7341">
            <w:pPr>
              <w:widowControl/>
              <w:jc w:val="left"/>
              <w:rPr>
                <w:rFonts w:ascii="宋体" w:hAnsi="宋体" w:cs="宋体"/>
                <w:kern w:val="0"/>
                <w:sz w:val="20"/>
              </w:rPr>
            </w:pPr>
            <w:r>
              <w:rPr>
                <w:rFonts w:ascii="宋体" w:hAnsi="宋体" w:cs="宋体" w:hint="eastAsia"/>
                <w:kern w:val="0"/>
                <w:sz w:val="20"/>
              </w:rPr>
              <w:t>根据投标文件资料完整性、真实性及编制质量等（应字迹清晰，内容齐全，真实有据，不得有涂改、漏页、错页、夹页、漏章等情况）给</w:t>
            </w:r>
            <w:r w:rsidR="000A7341">
              <w:rPr>
                <w:rFonts w:ascii="宋体" w:hAnsi="宋体" w:cs="宋体" w:hint="eastAsia"/>
                <w:kern w:val="0"/>
                <w:sz w:val="20"/>
              </w:rPr>
              <w:t>0-2</w:t>
            </w:r>
            <w:r>
              <w:rPr>
                <w:rFonts w:ascii="宋体" w:hAnsi="宋体" w:cs="宋体" w:hint="eastAsia"/>
                <w:kern w:val="0"/>
                <w:sz w:val="20"/>
              </w:rPr>
              <w:t>分。</w:t>
            </w:r>
          </w:p>
        </w:tc>
        <w:tc>
          <w:tcPr>
            <w:tcW w:w="389" w:type="pct"/>
            <w:vAlign w:val="center"/>
          </w:tcPr>
          <w:p w:rsidR="001345C9" w:rsidRDefault="000A7341" w:rsidP="001345C9">
            <w:pPr>
              <w:widowControl/>
              <w:jc w:val="center"/>
              <w:rPr>
                <w:rFonts w:ascii="宋体" w:hAnsi="宋体" w:cs="宋体"/>
                <w:kern w:val="0"/>
                <w:sz w:val="20"/>
              </w:rPr>
            </w:pPr>
            <w:r>
              <w:rPr>
                <w:rFonts w:ascii="宋体" w:hAnsi="宋体" w:cs="宋体"/>
                <w:kern w:val="0"/>
                <w:sz w:val="20"/>
              </w:rPr>
              <w:t>2</w:t>
            </w:r>
          </w:p>
        </w:tc>
      </w:tr>
    </w:tbl>
    <w:p w:rsidR="00E058EC" w:rsidRDefault="00E058EC" w:rsidP="00BC1EBD">
      <w:pPr>
        <w:spacing w:line="360" w:lineRule="auto"/>
        <w:contextualSpacing/>
        <w:rPr>
          <w:rFonts w:asciiTheme="minorEastAsia" w:eastAsiaTheme="minorEastAsia" w:hAnsiTheme="minorEastAsia"/>
          <w:b/>
          <w:sz w:val="24"/>
          <w:szCs w:val="24"/>
        </w:rPr>
      </w:pPr>
    </w:p>
    <w:p w:rsidR="00BC1EBD" w:rsidRPr="00EB3C49" w:rsidRDefault="008D460B" w:rsidP="00BC1EBD">
      <w:pPr>
        <w:spacing w:line="360" w:lineRule="auto"/>
        <w:contextualSpacing/>
        <w:rPr>
          <w:rFonts w:asciiTheme="minorEastAsia" w:eastAsiaTheme="minorEastAsia" w:hAnsiTheme="minorEastAsia"/>
          <w:sz w:val="24"/>
          <w:szCs w:val="24"/>
        </w:rPr>
      </w:pPr>
      <w:r>
        <w:rPr>
          <w:rFonts w:asciiTheme="minorEastAsia" w:eastAsiaTheme="minorEastAsia" w:hAnsiTheme="minorEastAsia" w:hint="eastAsia"/>
          <w:b/>
          <w:sz w:val="24"/>
          <w:szCs w:val="24"/>
        </w:rPr>
        <w:t>五</w:t>
      </w:r>
      <w:r w:rsidR="00BC1EBD" w:rsidRPr="00EB3C49">
        <w:rPr>
          <w:rFonts w:asciiTheme="minorEastAsia" w:eastAsiaTheme="minorEastAsia" w:hAnsiTheme="minorEastAsia"/>
          <w:b/>
          <w:sz w:val="24"/>
          <w:szCs w:val="24"/>
        </w:rPr>
        <w:t>、备注</w:t>
      </w:r>
    </w:p>
    <w:p w:rsidR="00BC1EBD" w:rsidRPr="00EB3C49" w:rsidRDefault="00BC1EBD" w:rsidP="00BC1EBD">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cs="宋体"/>
          <w:sz w:val="24"/>
          <w:szCs w:val="21"/>
        </w:rPr>
        <w:t>1.</w:t>
      </w:r>
      <w:r w:rsidRPr="00EB3C49">
        <w:rPr>
          <w:rFonts w:asciiTheme="minorEastAsia" w:eastAsiaTheme="minorEastAsia" w:hAnsiTheme="minorEastAsia" w:cs="宋体" w:hint="eastAsia"/>
          <w:sz w:val="24"/>
          <w:szCs w:val="21"/>
        </w:rPr>
        <w:t>所有复印件需加盖单位公章。</w:t>
      </w:r>
    </w:p>
    <w:p w:rsidR="00BC1EBD" w:rsidRPr="00EB3C49" w:rsidRDefault="00BC1EBD" w:rsidP="00BC1EBD">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cs="宋体"/>
          <w:sz w:val="24"/>
          <w:szCs w:val="21"/>
        </w:rPr>
        <w:t>2.</w:t>
      </w:r>
      <w:r w:rsidRPr="00EB3C49">
        <w:rPr>
          <w:rFonts w:asciiTheme="minorEastAsia" w:eastAsiaTheme="minorEastAsia" w:hAnsiTheme="minorEastAsia" w:cs="宋体" w:hint="eastAsia"/>
          <w:sz w:val="24"/>
          <w:szCs w:val="21"/>
        </w:rPr>
        <w:t>评标委员会各成员应当独立对每个投标人的投标文件进行评价，并汇总每个投标人的得分。资信分为客观分，也需独立进行评价并核对分值，最终分值需</w:t>
      </w:r>
      <w:r w:rsidRPr="00EB3C49">
        <w:rPr>
          <w:rFonts w:asciiTheme="minorEastAsia" w:eastAsiaTheme="minorEastAsia" w:hAnsiTheme="minorEastAsia" w:cs="宋体" w:hint="eastAsia"/>
          <w:sz w:val="24"/>
          <w:szCs w:val="21"/>
        </w:rPr>
        <w:lastRenderedPageBreak/>
        <w:t>一致。</w:t>
      </w:r>
    </w:p>
    <w:p w:rsidR="00E058EC" w:rsidRDefault="00BC1EBD" w:rsidP="00325841">
      <w:pPr>
        <w:spacing w:line="360" w:lineRule="auto"/>
        <w:ind w:firstLineChars="200" w:firstLine="480"/>
        <w:contextualSpacing/>
        <w:rPr>
          <w:rFonts w:asciiTheme="minorEastAsia" w:eastAsiaTheme="minorEastAsia" w:hAnsiTheme="minorEastAsia" w:cs="宋体"/>
          <w:sz w:val="24"/>
          <w:szCs w:val="21"/>
        </w:rPr>
        <w:sectPr w:rsidR="00E058EC" w:rsidSect="00824E77">
          <w:pgSz w:w="11906" w:h="16838"/>
          <w:pgMar w:top="1440" w:right="1800" w:bottom="1440" w:left="1800" w:header="851" w:footer="992" w:gutter="0"/>
          <w:pgNumType w:start="28"/>
          <w:cols w:space="720"/>
          <w:docGrid w:linePitch="312"/>
        </w:sectPr>
      </w:pPr>
      <w:r w:rsidRPr="00EB3C49">
        <w:rPr>
          <w:rFonts w:asciiTheme="minorEastAsia" w:eastAsiaTheme="minorEastAsia" w:hAnsiTheme="minorEastAsia" w:cs="宋体" w:hint="eastAsia"/>
          <w:sz w:val="24"/>
          <w:szCs w:val="21"/>
        </w:rPr>
        <w:t>3.所有文件、合同、证书、资质等需要真实有效。中标人在中标后签订合同时需提供以上证明文件原</w:t>
      </w:r>
      <w:r w:rsidR="00E058EC">
        <w:rPr>
          <w:rFonts w:asciiTheme="minorEastAsia" w:eastAsiaTheme="minorEastAsia" w:hAnsiTheme="minorEastAsia" w:cs="宋体" w:hint="eastAsia"/>
          <w:sz w:val="24"/>
          <w:szCs w:val="21"/>
        </w:rPr>
        <w:t>件及产品相关授权资料，若发现资料作假的或未能提供的取消中标资格。</w:t>
      </w:r>
    </w:p>
    <w:p w:rsidR="00253B39" w:rsidRPr="00EB3C49" w:rsidRDefault="00643FB4" w:rsidP="00BC1EBD">
      <w:pPr>
        <w:spacing w:line="360" w:lineRule="auto"/>
        <w:contextualSpacing/>
        <w:jc w:val="center"/>
        <w:rPr>
          <w:rFonts w:asciiTheme="minorEastAsia" w:eastAsiaTheme="minorEastAsia" w:hAnsiTheme="minorEastAsia"/>
          <w:sz w:val="28"/>
          <w:szCs w:val="28"/>
        </w:rPr>
      </w:pPr>
      <w:r w:rsidRPr="00EB3C49">
        <w:rPr>
          <w:rFonts w:asciiTheme="minorEastAsia" w:eastAsiaTheme="minorEastAsia" w:hAnsiTheme="minorEastAsia"/>
          <w:b/>
          <w:sz w:val="32"/>
          <w:szCs w:val="28"/>
        </w:rPr>
        <w:lastRenderedPageBreak/>
        <w:t>第</w:t>
      </w:r>
      <w:r w:rsidRPr="00EB3C49">
        <w:rPr>
          <w:rFonts w:asciiTheme="minorEastAsia" w:eastAsiaTheme="minorEastAsia" w:hAnsiTheme="minorEastAsia" w:hint="eastAsia"/>
          <w:b/>
          <w:sz w:val="32"/>
          <w:szCs w:val="28"/>
        </w:rPr>
        <w:t>五</w:t>
      </w:r>
      <w:r w:rsidRPr="00EB3C49">
        <w:rPr>
          <w:rFonts w:asciiTheme="minorEastAsia" w:eastAsiaTheme="minorEastAsia" w:hAnsiTheme="minorEastAsia"/>
          <w:b/>
          <w:sz w:val="32"/>
          <w:szCs w:val="28"/>
        </w:rPr>
        <w:t>章  投标</w:t>
      </w:r>
      <w:r w:rsidRPr="00EB3C49">
        <w:rPr>
          <w:rFonts w:asciiTheme="minorEastAsia" w:eastAsiaTheme="minorEastAsia" w:hAnsiTheme="minorEastAsia" w:hint="eastAsia"/>
          <w:b/>
          <w:sz w:val="32"/>
          <w:szCs w:val="28"/>
        </w:rPr>
        <w:t>文件</w:t>
      </w:r>
      <w:r w:rsidRPr="00EB3C49">
        <w:rPr>
          <w:rFonts w:asciiTheme="minorEastAsia" w:eastAsiaTheme="minorEastAsia" w:hAnsiTheme="minorEastAsia"/>
          <w:b/>
          <w:sz w:val="32"/>
          <w:szCs w:val="28"/>
        </w:rPr>
        <w:t>格式</w:t>
      </w:r>
    </w:p>
    <w:p w:rsidR="00253B39" w:rsidRPr="00EB3C49" w:rsidRDefault="005A3801">
      <w:pPr>
        <w:spacing w:line="360" w:lineRule="auto"/>
        <w:contextualSpacing/>
        <w:rPr>
          <w:rFonts w:asciiTheme="minorEastAsia" w:eastAsiaTheme="minorEastAsia" w:hAnsiTheme="minorEastAsia"/>
          <w:sz w:val="28"/>
          <w:szCs w:val="28"/>
        </w:rPr>
      </w:pPr>
      <w:r>
        <w:rPr>
          <w:rFonts w:asciiTheme="minorEastAsia" w:eastAsiaTheme="minorEastAsia" w:hAnsiTheme="minorEastAsia" w:hint="eastAsia"/>
          <w:sz w:val="28"/>
          <w:szCs w:val="28"/>
        </w:rPr>
        <w:t>附表</w:t>
      </w:r>
      <w:r w:rsidR="00B250D9">
        <w:rPr>
          <w:rFonts w:asciiTheme="minorEastAsia" w:eastAsiaTheme="minorEastAsia" w:hAnsiTheme="minorEastAsia"/>
          <w:sz w:val="28"/>
          <w:szCs w:val="28"/>
        </w:rPr>
        <w:t xml:space="preserve">1 </w:t>
      </w:r>
      <w:r>
        <w:rPr>
          <w:rFonts w:asciiTheme="minorEastAsia" w:eastAsiaTheme="minorEastAsia" w:hAnsiTheme="minorEastAsia" w:hint="eastAsia"/>
          <w:sz w:val="28"/>
          <w:szCs w:val="28"/>
        </w:rPr>
        <w:t xml:space="preserve">           </w:t>
      </w:r>
      <w:r w:rsidR="00643FB4" w:rsidRPr="00EB3C49">
        <w:rPr>
          <w:rFonts w:asciiTheme="minorEastAsia" w:eastAsiaTheme="minorEastAsia" w:hAnsiTheme="minorEastAsia" w:hint="eastAsia"/>
          <w:sz w:val="28"/>
          <w:szCs w:val="28"/>
        </w:rPr>
        <w:t xml:space="preserve">                                </w:t>
      </w:r>
    </w:p>
    <w:p w:rsidR="00253B39" w:rsidRPr="00EB3C49" w:rsidRDefault="00253B39">
      <w:pPr>
        <w:spacing w:line="360" w:lineRule="auto"/>
        <w:contextualSpacing/>
        <w:jc w:val="center"/>
        <w:rPr>
          <w:rFonts w:asciiTheme="minorEastAsia" w:eastAsiaTheme="minorEastAsia" w:hAnsiTheme="minorEastAsia"/>
          <w:b/>
          <w:sz w:val="40"/>
          <w:szCs w:val="44"/>
        </w:rPr>
      </w:pPr>
    </w:p>
    <w:p w:rsidR="00253B39" w:rsidRPr="00EB3C49" w:rsidRDefault="00DD34B3">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绍兴第二医院医共体总院</w:t>
      </w:r>
    </w:p>
    <w:p w:rsidR="00253B39" w:rsidRPr="00EB3C49" w:rsidRDefault="002D0F28">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部分一次性医用耗材项目</w:t>
      </w:r>
    </w:p>
    <w:p w:rsidR="00253B39" w:rsidRPr="00EB3C49" w:rsidRDefault="00643FB4">
      <w:pPr>
        <w:spacing w:line="360" w:lineRule="auto"/>
        <w:contextualSpacing/>
        <w:jc w:val="center"/>
        <w:rPr>
          <w:rFonts w:asciiTheme="minorEastAsia" w:eastAsiaTheme="minorEastAsia" w:hAnsiTheme="minorEastAsia"/>
          <w:b/>
          <w:bCs/>
          <w:sz w:val="32"/>
          <w:szCs w:val="32"/>
        </w:rPr>
      </w:pPr>
      <w:r w:rsidRPr="00EB3C49">
        <w:rPr>
          <w:rFonts w:asciiTheme="minorEastAsia" w:eastAsiaTheme="minorEastAsia" w:hAnsiTheme="minorEastAsia" w:hint="eastAsia"/>
          <w:b/>
          <w:bCs/>
          <w:sz w:val="32"/>
          <w:szCs w:val="32"/>
        </w:rPr>
        <w:t>（项目编号：</w:t>
      </w:r>
      <w:r w:rsidR="00625C32">
        <w:rPr>
          <w:rFonts w:asciiTheme="minorEastAsia" w:eastAsiaTheme="minorEastAsia" w:hAnsiTheme="minorEastAsia"/>
          <w:b/>
          <w:bCs/>
          <w:sz w:val="32"/>
          <w:szCs w:val="32"/>
        </w:rPr>
        <w:t>SXEY-HC-2022-02</w:t>
      </w:r>
      <w:r w:rsidRPr="00EB3C49">
        <w:rPr>
          <w:rFonts w:asciiTheme="minorEastAsia" w:eastAsiaTheme="minorEastAsia" w:hAnsiTheme="minorEastAsia" w:hint="eastAsia"/>
          <w:b/>
          <w:bCs/>
          <w:sz w:val="32"/>
          <w:szCs w:val="32"/>
        </w:rPr>
        <w:t>）</w:t>
      </w:r>
    </w:p>
    <w:p w:rsidR="00253B39" w:rsidRPr="00EB3C49" w:rsidRDefault="00253B39">
      <w:pPr>
        <w:spacing w:line="360" w:lineRule="auto"/>
        <w:contextualSpacing/>
        <w:jc w:val="center"/>
        <w:rPr>
          <w:rFonts w:asciiTheme="minorEastAsia" w:eastAsiaTheme="minorEastAsia" w:hAnsiTheme="minorEastAsia"/>
          <w:sz w:val="36"/>
          <w:szCs w:val="36"/>
        </w:rPr>
      </w:pPr>
    </w:p>
    <w:p w:rsidR="00253B39" w:rsidRPr="00EB3C49" w:rsidRDefault="00253B39">
      <w:pPr>
        <w:spacing w:line="360" w:lineRule="auto"/>
        <w:contextualSpacing/>
        <w:jc w:val="center"/>
        <w:rPr>
          <w:rFonts w:asciiTheme="minorEastAsia" w:eastAsiaTheme="minorEastAsia" w:hAnsiTheme="minorEastAsia"/>
          <w:sz w:val="36"/>
          <w:szCs w:val="36"/>
        </w:rPr>
      </w:pPr>
    </w:p>
    <w:p w:rsidR="00253B39" w:rsidRPr="00EB3C49" w:rsidRDefault="00643FB4">
      <w:pPr>
        <w:spacing w:line="360" w:lineRule="auto"/>
        <w:contextualSpacing/>
        <w:jc w:val="center"/>
        <w:rPr>
          <w:rFonts w:asciiTheme="minorEastAsia" w:eastAsiaTheme="minorEastAsia" w:hAnsiTheme="minorEastAsia"/>
          <w:b/>
          <w:bCs/>
          <w:sz w:val="44"/>
          <w:szCs w:val="44"/>
        </w:rPr>
      </w:pPr>
      <w:r w:rsidRPr="00EB3C49">
        <w:rPr>
          <w:rFonts w:asciiTheme="minorEastAsia" w:eastAsiaTheme="minorEastAsia" w:hAnsiTheme="minorEastAsia" w:hint="eastAsia"/>
          <w:b/>
          <w:bCs/>
          <w:sz w:val="44"/>
          <w:szCs w:val="44"/>
        </w:rPr>
        <w:t>资格预审</w:t>
      </w:r>
      <w:r w:rsidR="002E34C5">
        <w:rPr>
          <w:rFonts w:asciiTheme="minorEastAsia" w:eastAsiaTheme="minorEastAsia" w:hAnsiTheme="minorEastAsia" w:hint="eastAsia"/>
          <w:b/>
          <w:bCs/>
          <w:sz w:val="44"/>
          <w:szCs w:val="44"/>
        </w:rPr>
        <w:t>（报名）</w:t>
      </w:r>
      <w:r w:rsidRPr="00EB3C49">
        <w:rPr>
          <w:rFonts w:asciiTheme="minorEastAsia" w:eastAsiaTheme="minorEastAsia" w:hAnsiTheme="minorEastAsia" w:hint="eastAsia"/>
          <w:b/>
          <w:bCs/>
          <w:sz w:val="44"/>
          <w:szCs w:val="44"/>
        </w:rPr>
        <w:t>材料</w:t>
      </w:r>
    </w:p>
    <w:p w:rsidR="00253B39" w:rsidRPr="00EB3C49" w:rsidRDefault="00253B39">
      <w:pPr>
        <w:spacing w:line="360" w:lineRule="auto"/>
        <w:contextualSpacing/>
        <w:rPr>
          <w:rFonts w:asciiTheme="minorEastAsia" w:eastAsiaTheme="minorEastAsia" w:hAnsiTheme="minorEastAsia"/>
          <w:b/>
          <w:snapToGrid w:val="0"/>
          <w:kern w:val="0"/>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投标人（加盖公章）</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所   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标   号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定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代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表 人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被   授   权   人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联   系   电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 话 </w:t>
      </w:r>
      <w:r w:rsidRPr="00EB3C49">
        <w:rPr>
          <w:rFonts w:asciiTheme="minorEastAsia" w:eastAsiaTheme="minorEastAsia" w:hAnsiTheme="minorEastAsia" w:hint="eastAsia"/>
          <w:sz w:val="28"/>
          <w:szCs w:val="28"/>
          <w:u w:val="single"/>
        </w:rPr>
        <w:t xml:space="preserve">                                </w:t>
      </w: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53B39" w:rsidRPr="00EB3C49" w:rsidRDefault="00643FB4">
      <w:pPr>
        <w:spacing w:line="360" w:lineRule="auto"/>
        <w:contextualSpacing/>
        <w:jc w:val="left"/>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lastRenderedPageBreak/>
        <w:t>附</w:t>
      </w:r>
      <w:r w:rsidR="0053235C">
        <w:rPr>
          <w:rFonts w:asciiTheme="minorEastAsia" w:eastAsiaTheme="minorEastAsia" w:hAnsiTheme="minorEastAsia" w:hint="eastAsia"/>
          <w:sz w:val="28"/>
          <w:szCs w:val="28"/>
        </w:rPr>
        <w:t>表</w:t>
      </w:r>
      <w:r w:rsidR="00B250D9">
        <w:rPr>
          <w:rFonts w:asciiTheme="minorEastAsia" w:eastAsiaTheme="minorEastAsia" w:hAnsiTheme="minorEastAsia"/>
          <w:sz w:val="28"/>
          <w:szCs w:val="28"/>
        </w:rPr>
        <w:t>2</w:t>
      </w:r>
    </w:p>
    <w:p w:rsidR="000A49E8" w:rsidRDefault="00DD34B3">
      <w:pPr>
        <w:spacing w:line="360" w:lineRule="auto"/>
        <w:contextualSpacing/>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绍兴第二医院医共体总院</w:t>
      </w:r>
      <w:r w:rsidR="002D0F28">
        <w:rPr>
          <w:rFonts w:asciiTheme="minorEastAsia" w:eastAsiaTheme="minorEastAsia" w:hAnsiTheme="minorEastAsia" w:hint="eastAsia"/>
          <w:b/>
          <w:sz w:val="32"/>
          <w:szCs w:val="32"/>
        </w:rPr>
        <w:t>部分一次性医用耗材项目</w:t>
      </w:r>
    </w:p>
    <w:p w:rsidR="00253B39" w:rsidRPr="005A3801" w:rsidRDefault="00643FB4">
      <w:pPr>
        <w:spacing w:line="360" w:lineRule="auto"/>
        <w:contextualSpacing/>
        <w:jc w:val="center"/>
        <w:rPr>
          <w:rFonts w:asciiTheme="minorEastAsia" w:eastAsiaTheme="minorEastAsia" w:hAnsiTheme="minorEastAsia"/>
          <w:b/>
          <w:bCs/>
          <w:sz w:val="32"/>
          <w:szCs w:val="32"/>
        </w:rPr>
      </w:pPr>
      <w:r w:rsidRPr="005A3801">
        <w:rPr>
          <w:rFonts w:asciiTheme="minorEastAsia" w:eastAsiaTheme="minorEastAsia" w:hAnsiTheme="minorEastAsia" w:hint="eastAsia"/>
          <w:b/>
          <w:bCs/>
          <w:sz w:val="32"/>
          <w:szCs w:val="32"/>
        </w:rPr>
        <w:t>（项目编号：</w:t>
      </w:r>
      <w:r w:rsidR="00625C32">
        <w:rPr>
          <w:rFonts w:asciiTheme="minorEastAsia" w:eastAsiaTheme="minorEastAsia" w:hAnsiTheme="minorEastAsia"/>
          <w:b/>
          <w:bCs/>
          <w:sz w:val="32"/>
          <w:szCs w:val="32"/>
        </w:rPr>
        <w:t>SXEY-HC-2022-02</w:t>
      </w:r>
      <w:r w:rsidRPr="005A3801">
        <w:rPr>
          <w:rFonts w:asciiTheme="minorEastAsia" w:eastAsiaTheme="minorEastAsia" w:hAnsiTheme="minorEastAsia" w:hint="eastAsia"/>
          <w:b/>
          <w:bCs/>
          <w:sz w:val="32"/>
          <w:szCs w:val="32"/>
        </w:rPr>
        <w:t>）</w:t>
      </w:r>
    </w:p>
    <w:p w:rsidR="00253B39" w:rsidRPr="00EB3C49" w:rsidRDefault="00643FB4">
      <w:pPr>
        <w:spacing w:line="360" w:lineRule="auto"/>
        <w:contextualSpacing/>
        <w:jc w:val="center"/>
        <w:rPr>
          <w:rFonts w:asciiTheme="minorEastAsia" w:eastAsiaTheme="minorEastAsia" w:hAnsiTheme="minorEastAsia"/>
          <w:b/>
          <w:sz w:val="40"/>
          <w:szCs w:val="44"/>
        </w:rPr>
      </w:pPr>
      <w:r w:rsidRPr="005A3801">
        <w:rPr>
          <w:rFonts w:asciiTheme="minorEastAsia" w:eastAsiaTheme="minorEastAsia" w:hAnsiTheme="minorEastAsia" w:hint="eastAsia"/>
          <w:b/>
          <w:bCs/>
          <w:sz w:val="32"/>
          <w:szCs w:val="32"/>
        </w:rPr>
        <w:t>法定代表人授权书</w:t>
      </w:r>
    </w:p>
    <w:p w:rsidR="00253B39" w:rsidRPr="00EB3C49" w:rsidRDefault="00643FB4">
      <w:pPr>
        <w:tabs>
          <w:tab w:val="left" w:pos="2065"/>
          <w:tab w:val="left" w:pos="5340"/>
        </w:tabs>
        <w:spacing w:line="360" w:lineRule="auto"/>
        <w:contextualSpacing/>
        <w:jc w:val="left"/>
        <w:rPr>
          <w:rFonts w:asciiTheme="minorEastAsia" w:eastAsiaTheme="minorEastAsia" w:hAnsiTheme="minorEastAsia"/>
          <w:bCs/>
          <w:w w:val="95"/>
          <w:sz w:val="32"/>
          <w:szCs w:val="32"/>
        </w:rPr>
      </w:pPr>
      <w:r w:rsidRPr="00EB3C49">
        <w:rPr>
          <w:rFonts w:asciiTheme="minorEastAsia" w:eastAsiaTheme="minorEastAsia" w:hAnsiTheme="minorEastAsia" w:hint="eastAsia"/>
          <w:bCs/>
          <w:sz w:val="28"/>
          <w:szCs w:val="28"/>
        </w:rPr>
        <w:t>致：</w:t>
      </w:r>
      <w:r w:rsidRPr="00EB3C49">
        <w:rPr>
          <w:rFonts w:asciiTheme="minorEastAsia" w:eastAsiaTheme="minorEastAsia" w:hAnsiTheme="minorEastAsia" w:hint="eastAsia"/>
          <w:sz w:val="28"/>
          <w:szCs w:val="28"/>
        </w:rPr>
        <w:t>浙江社发项目</w:t>
      </w:r>
      <w:r w:rsidRPr="00EB3C49">
        <w:rPr>
          <w:rFonts w:asciiTheme="minorEastAsia" w:eastAsiaTheme="minorEastAsia" w:hAnsiTheme="minorEastAsia"/>
          <w:sz w:val="28"/>
          <w:szCs w:val="28"/>
        </w:rPr>
        <w:t>管理</w:t>
      </w:r>
      <w:r w:rsidRPr="00EB3C49">
        <w:rPr>
          <w:rFonts w:asciiTheme="minorEastAsia" w:eastAsiaTheme="minorEastAsia" w:hAnsiTheme="minorEastAsia" w:hint="eastAsia"/>
          <w:sz w:val="28"/>
          <w:szCs w:val="28"/>
        </w:rPr>
        <w:t>有限公司</w:t>
      </w:r>
    </w:p>
    <w:p w:rsidR="00253B39" w:rsidRPr="00EB3C49" w:rsidRDefault="00643FB4">
      <w:pPr>
        <w:spacing w:line="360" w:lineRule="auto"/>
        <w:contextualSpacing/>
        <w:jc w:val="left"/>
        <w:rPr>
          <w:rFonts w:asciiTheme="minorEastAsia" w:eastAsiaTheme="minorEastAsia" w:hAnsiTheme="minorEastAsia"/>
          <w:b/>
          <w:sz w:val="40"/>
          <w:szCs w:val="44"/>
        </w:rPr>
      </w:pPr>
      <w:r w:rsidRPr="00EB3C49">
        <w:rPr>
          <w:rFonts w:asciiTheme="minorEastAsia" w:eastAsiaTheme="minorEastAsia" w:hAnsiTheme="minorEastAsia" w:hint="eastAsia"/>
          <w:sz w:val="28"/>
          <w:szCs w:val="28"/>
        </w:rPr>
        <w:t xml:space="preserve">     我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 xml:space="preserve">（姓名）系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 xml:space="preserve">（投标人名称）的法定代表人，现授权委托本单位在职职工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（姓名）以我方的名义参加</w:t>
      </w:r>
      <w:r w:rsidR="00DD34B3">
        <w:rPr>
          <w:rFonts w:asciiTheme="minorEastAsia" w:eastAsiaTheme="minorEastAsia" w:hAnsiTheme="minorEastAsia" w:hint="eastAsia"/>
          <w:sz w:val="28"/>
          <w:szCs w:val="28"/>
        </w:rPr>
        <w:t>绍兴第二医院医共体总院</w:t>
      </w:r>
      <w:r w:rsidR="002D0F28">
        <w:rPr>
          <w:rFonts w:asciiTheme="minorEastAsia" w:eastAsiaTheme="minorEastAsia" w:hAnsiTheme="minorEastAsia" w:hint="eastAsia"/>
          <w:sz w:val="28"/>
          <w:szCs w:val="28"/>
        </w:rPr>
        <w:t>部分一次性医用耗材项目</w:t>
      </w:r>
      <w:r w:rsidRPr="00EB3C49">
        <w:rPr>
          <w:rFonts w:asciiTheme="minorEastAsia" w:eastAsiaTheme="minorEastAsia" w:hAnsiTheme="minorEastAsia" w:hint="eastAsia"/>
          <w:sz w:val="28"/>
          <w:szCs w:val="28"/>
        </w:rPr>
        <w:t>的投标活动，并代表我方全权办理针对上述项目的购买采购文件、投标、开标、评标、签约等具体事务和签署相关文件。我方对被授权人的签名事项负全部责任。</w:t>
      </w:r>
    </w:p>
    <w:p w:rsidR="00253B39" w:rsidRPr="00EB3C49" w:rsidRDefault="00643FB4">
      <w:pPr>
        <w:spacing w:line="360" w:lineRule="auto"/>
        <w:ind w:firstLineChars="200" w:firstLine="560"/>
        <w:contextualSpacing/>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t>在撤销授权的书面通知以前，本授权书一直有效。被授权人在授权书有效期内签署的所有文件不因授权的撤销而失效。</w:t>
      </w:r>
    </w:p>
    <w:p w:rsidR="00253B39" w:rsidRPr="00EB3C49" w:rsidRDefault="00643FB4">
      <w:pPr>
        <w:spacing w:line="360" w:lineRule="auto"/>
        <w:ind w:firstLineChars="200" w:firstLine="560"/>
        <w:contextualSpacing/>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t>被授权人无转委托权，特此委托。</w:t>
      </w:r>
    </w:p>
    <w:p w:rsidR="00253B39" w:rsidRPr="00EB3C49" w:rsidRDefault="00643FB4">
      <w:pPr>
        <w:spacing w:line="360" w:lineRule="auto"/>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法定</w:t>
      </w:r>
      <w:r w:rsidRPr="00EB3C49">
        <w:rPr>
          <w:rFonts w:asciiTheme="minorEastAsia" w:eastAsiaTheme="minorEastAsia" w:hAnsiTheme="minorEastAsia"/>
          <w:sz w:val="28"/>
          <w:szCs w:val="28"/>
        </w:rPr>
        <w:t>代表人</w:t>
      </w:r>
      <w:r w:rsidRPr="00EB3C49">
        <w:rPr>
          <w:rFonts w:asciiTheme="minorEastAsia" w:eastAsiaTheme="minorEastAsia" w:hAnsiTheme="minorEastAsia" w:hint="eastAsia"/>
          <w:sz w:val="28"/>
          <w:szCs w:val="28"/>
        </w:rPr>
        <w:t>签名</w:t>
      </w:r>
      <w:r w:rsidRPr="00EB3C49">
        <w:rPr>
          <w:rFonts w:asciiTheme="minorEastAsia" w:eastAsiaTheme="minorEastAsia" w:hAnsiTheme="minorEastAsia"/>
          <w:sz w:val="28"/>
          <w:szCs w:val="28"/>
        </w:rPr>
        <w:t>：</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p>
    <w:p w:rsidR="00253B39" w:rsidRPr="00EB3C49" w:rsidRDefault="00643FB4">
      <w:pPr>
        <w:spacing w:line="360" w:lineRule="auto"/>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被授权人签名：</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联系方式：</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投标人公章：</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rPr>
        <w:t xml:space="preserve">签署时间：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年  月  日</w:t>
      </w: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643FB4">
      <w:pPr>
        <w:spacing w:line="360" w:lineRule="auto"/>
        <w:contextualSpacing/>
        <w:rPr>
          <w:rFonts w:asciiTheme="minorEastAsia" w:eastAsiaTheme="minorEastAsia" w:hAnsiTheme="minorEastAsia"/>
          <w:sz w:val="28"/>
          <w:szCs w:val="28"/>
        </w:rPr>
      </w:pPr>
      <w:r w:rsidRPr="00EB3C49">
        <w:rPr>
          <w:rFonts w:asciiTheme="minorEastAsia" w:eastAsiaTheme="minorEastAsia" w:hAnsiTheme="minorEastAsia"/>
          <w:noProof/>
        </w:rPr>
        <mc:AlternateContent>
          <mc:Choice Requires="wps">
            <w:drawing>
              <wp:anchor distT="0" distB="0" distL="114300" distR="114300" simplePos="0" relativeHeight="251637760" behindDoc="0" locked="0" layoutInCell="1" allowOverlap="1">
                <wp:simplePos x="0" y="0"/>
                <wp:positionH relativeFrom="column">
                  <wp:posOffset>1163955</wp:posOffset>
                </wp:positionH>
                <wp:positionV relativeFrom="paragraph">
                  <wp:posOffset>9525</wp:posOffset>
                </wp:positionV>
                <wp:extent cx="3171825" cy="1169670"/>
                <wp:effectExtent l="0" t="0" r="28575" b="12065"/>
                <wp:wrapNone/>
                <wp:docPr id="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1169581"/>
                        </a:xfrm>
                        <a:prstGeom prst="rect">
                          <a:avLst/>
                        </a:prstGeom>
                        <a:solidFill>
                          <a:srgbClr val="FFFFFF"/>
                        </a:solidFill>
                        <a:ln w="9525">
                          <a:solidFill>
                            <a:srgbClr val="000000"/>
                          </a:solidFill>
                          <a:miter lim="800000"/>
                        </a:ln>
                      </wps:spPr>
                      <wps:txbx>
                        <w:txbxContent>
                          <w:p w:rsidR="00414615" w:rsidRDefault="00414615">
                            <w:pPr>
                              <w:jc w:val="center"/>
                            </w:pPr>
                          </w:p>
                          <w:p w:rsidR="00414615" w:rsidRPr="00245F55" w:rsidRDefault="00414615">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rsidR="00414615" w:rsidRDefault="00414615">
                            <w:pPr>
                              <w:jc w:val="center"/>
                            </w:pPr>
                            <w:r>
                              <w:rPr>
                                <w:rFonts w:hint="eastAsia"/>
                              </w:rPr>
                              <w:t>复印件</w:t>
                            </w:r>
                            <w:r>
                              <w:t>正反面</w:t>
                            </w:r>
                            <w:r>
                              <w:rPr>
                                <w:rFonts w:hint="eastAsia"/>
                              </w:rPr>
                              <w:t>黏贴处</w:t>
                            </w:r>
                          </w:p>
                          <w:p w:rsidR="00414615" w:rsidRDefault="00414615">
                            <w:pPr>
                              <w:jc w:val="center"/>
                            </w:pPr>
                            <w:r>
                              <w:rPr>
                                <w:rFonts w:hint="eastAsia"/>
                              </w:rPr>
                              <w:t>（另起一页）</w:t>
                            </w:r>
                          </w:p>
                        </w:txbxContent>
                      </wps:txbx>
                      <wps:bodyPr rot="0" vert="horz" wrap="square" lIns="91440" tIns="45720" rIns="91440" bIns="45720" anchor="t" anchorCtr="0" upright="1">
                        <a:noAutofit/>
                      </wps:bodyPr>
                    </wps:wsp>
                  </a:graphicData>
                </a:graphic>
              </wp:anchor>
            </w:drawing>
          </mc:Choice>
          <mc:Fallback>
            <w:pict>
              <v:rect id="Rectangle 35" o:spid="_x0000_s1041" style="position:absolute;left:0;text-align:left;margin-left:91.65pt;margin-top:.75pt;width:249.75pt;height:92.1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">
                <v:textbox>
                  <w:txbxContent>
                    <w:p w:rsidR="00414615" w:rsidRDefault="00414615">
                      <w:pPr>
                        <w:jc w:val="center"/>
                      </w:pPr>
                    </w:p>
                    <w:p w:rsidR="00414615" w:rsidRPr="00245F55" w:rsidRDefault="00414615">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rsidR="00414615" w:rsidRDefault="00414615">
                      <w:pPr>
                        <w:jc w:val="center"/>
                      </w:pPr>
                      <w:r>
                        <w:rPr>
                          <w:rFonts w:hint="eastAsia"/>
                        </w:rPr>
                        <w:t>复印件</w:t>
                      </w:r>
                      <w:r>
                        <w:t>正反面</w:t>
                      </w:r>
                      <w:proofErr w:type="gramStart"/>
                      <w:r>
                        <w:rPr>
                          <w:rFonts w:hint="eastAsia"/>
                        </w:rPr>
                        <w:t>黏</w:t>
                      </w:r>
                      <w:proofErr w:type="gramEnd"/>
                      <w:r>
                        <w:rPr>
                          <w:rFonts w:hint="eastAsia"/>
                        </w:rPr>
                        <w:t>贴处</w:t>
                      </w:r>
                    </w:p>
                    <w:p w:rsidR="00414615" w:rsidRDefault="00414615">
                      <w:pPr>
                        <w:jc w:val="center"/>
                      </w:pPr>
                      <w:r>
                        <w:rPr>
                          <w:rFonts w:hint="eastAsia"/>
                        </w:rPr>
                        <w:t>（另起一页）</w:t>
                      </w:r>
                    </w:p>
                  </w:txbxContent>
                </v:textbox>
              </v:rect>
            </w:pict>
          </mc:Fallback>
        </mc:AlternateContent>
      </w: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5A3801" w:rsidRDefault="005A3801">
      <w:pPr>
        <w:spacing w:line="360" w:lineRule="auto"/>
        <w:contextualSpacing/>
        <w:jc w:val="left"/>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53B39" w:rsidRPr="00EB3C49" w:rsidRDefault="005A3801">
      <w:pPr>
        <w:spacing w:line="360" w:lineRule="auto"/>
        <w:contextualSpacing/>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3</w:t>
      </w:r>
    </w:p>
    <w:p w:rsidR="004A2F7C" w:rsidRDefault="00DD34B3" w:rsidP="00245F55">
      <w:pPr>
        <w:snapToGrid w:val="0"/>
        <w:spacing w:line="360" w:lineRule="auto"/>
        <w:ind w:right="480"/>
        <w:jc w:val="center"/>
        <w:rPr>
          <w:rFonts w:asciiTheme="minorEastAsia" w:eastAsiaTheme="minorEastAsia" w:hAnsiTheme="minorEastAsia"/>
          <w:b/>
          <w:sz w:val="32"/>
          <w:szCs w:val="36"/>
        </w:rPr>
      </w:pPr>
      <w:r>
        <w:rPr>
          <w:rFonts w:asciiTheme="minorEastAsia" w:eastAsiaTheme="minorEastAsia" w:hAnsiTheme="minorEastAsia" w:hint="eastAsia"/>
          <w:b/>
          <w:sz w:val="32"/>
          <w:szCs w:val="36"/>
        </w:rPr>
        <w:t>绍兴第二医院医共体总院</w:t>
      </w:r>
      <w:r w:rsidR="002D0F28">
        <w:rPr>
          <w:rFonts w:asciiTheme="minorEastAsia" w:eastAsiaTheme="minorEastAsia" w:hAnsiTheme="minorEastAsia" w:hint="eastAsia"/>
          <w:b/>
          <w:sz w:val="32"/>
          <w:szCs w:val="36"/>
        </w:rPr>
        <w:t>部分一次性医用耗材项目</w:t>
      </w:r>
    </w:p>
    <w:p w:rsidR="00245F55" w:rsidRPr="005A3801" w:rsidRDefault="005A3801" w:rsidP="00245F55">
      <w:pPr>
        <w:snapToGrid w:val="0"/>
        <w:spacing w:line="360" w:lineRule="auto"/>
        <w:ind w:right="480"/>
        <w:jc w:val="center"/>
        <w:rPr>
          <w:rFonts w:asciiTheme="minorEastAsia" w:eastAsiaTheme="minorEastAsia" w:hAnsiTheme="minorEastAsia"/>
          <w:b/>
          <w:bCs/>
          <w:sz w:val="32"/>
          <w:szCs w:val="36"/>
        </w:rPr>
      </w:pPr>
      <w:r w:rsidRPr="005A3801">
        <w:rPr>
          <w:rFonts w:asciiTheme="minorEastAsia" w:eastAsiaTheme="minorEastAsia" w:hAnsiTheme="minorEastAsia" w:hint="eastAsia"/>
          <w:b/>
          <w:bCs/>
          <w:sz w:val="32"/>
          <w:szCs w:val="36"/>
        </w:rPr>
        <w:t>（项目编号：</w:t>
      </w:r>
      <w:r w:rsidR="00625C32">
        <w:rPr>
          <w:rFonts w:asciiTheme="minorEastAsia" w:eastAsiaTheme="minorEastAsia" w:hAnsiTheme="minorEastAsia"/>
          <w:b/>
          <w:bCs/>
          <w:sz w:val="32"/>
          <w:szCs w:val="36"/>
        </w:rPr>
        <w:t>SXEY-HC-2022-02</w:t>
      </w:r>
      <w:r w:rsidRPr="005A3801">
        <w:rPr>
          <w:rFonts w:asciiTheme="minorEastAsia" w:eastAsiaTheme="minorEastAsia" w:hAnsiTheme="minorEastAsia" w:hint="eastAsia"/>
          <w:b/>
          <w:bCs/>
          <w:sz w:val="32"/>
          <w:szCs w:val="36"/>
        </w:rPr>
        <w:t>）</w:t>
      </w:r>
    </w:p>
    <w:p w:rsidR="00253B39" w:rsidRPr="00EB3C49" w:rsidRDefault="00643FB4" w:rsidP="00245F55">
      <w:pPr>
        <w:snapToGrid w:val="0"/>
        <w:spacing w:line="360" w:lineRule="auto"/>
        <w:ind w:right="480"/>
        <w:jc w:val="center"/>
        <w:rPr>
          <w:rFonts w:asciiTheme="minorEastAsia" w:eastAsiaTheme="minorEastAsia" w:hAnsiTheme="minorEastAsia" w:cs="仿宋"/>
          <w:b/>
          <w:kern w:val="0"/>
          <w:sz w:val="32"/>
          <w:szCs w:val="32"/>
        </w:rPr>
      </w:pPr>
      <w:r w:rsidRPr="005A3801">
        <w:rPr>
          <w:rFonts w:asciiTheme="minorEastAsia" w:eastAsiaTheme="minorEastAsia" w:hAnsiTheme="minorEastAsia" w:hint="eastAsia"/>
          <w:b/>
          <w:sz w:val="32"/>
          <w:szCs w:val="36"/>
        </w:rPr>
        <w:t>具有履行合同所必需的设备和专业技术能力的承诺函</w:t>
      </w:r>
    </w:p>
    <w:p w:rsidR="00083D92" w:rsidRDefault="00083D92" w:rsidP="00245F55">
      <w:pPr>
        <w:snapToGrid w:val="0"/>
        <w:spacing w:line="360" w:lineRule="auto"/>
        <w:rPr>
          <w:rFonts w:asciiTheme="minorEastAsia" w:eastAsiaTheme="minorEastAsia" w:hAnsiTheme="minorEastAsia" w:cs="仿宋"/>
          <w:sz w:val="28"/>
          <w:szCs w:val="28"/>
        </w:rPr>
      </w:pPr>
    </w:p>
    <w:p w:rsidR="00253B39" w:rsidRPr="00245F55" w:rsidRDefault="00DD34B3" w:rsidP="00245F55">
      <w:pPr>
        <w:snapToGrid w:val="0"/>
        <w:spacing w:line="360" w:lineRule="auto"/>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绍兴第二医院医共体总院</w:t>
      </w:r>
      <w:r w:rsidR="00643FB4" w:rsidRPr="00245F55">
        <w:rPr>
          <w:rFonts w:asciiTheme="minorEastAsia" w:eastAsiaTheme="minorEastAsia" w:hAnsiTheme="minorEastAsia" w:cs="仿宋" w:hint="eastAsia"/>
          <w:sz w:val="28"/>
          <w:szCs w:val="28"/>
        </w:rPr>
        <w:t>、浙江社发</w:t>
      </w:r>
      <w:r w:rsidR="00643FB4" w:rsidRPr="00245F55">
        <w:rPr>
          <w:rFonts w:asciiTheme="minorEastAsia" w:eastAsiaTheme="minorEastAsia" w:hAnsiTheme="minorEastAsia" w:cs="仿宋"/>
          <w:sz w:val="28"/>
          <w:szCs w:val="28"/>
        </w:rPr>
        <w:t>项目</w:t>
      </w:r>
      <w:r w:rsidR="00643FB4" w:rsidRPr="00245F55">
        <w:rPr>
          <w:rFonts w:asciiTheme="minorEastAsia" w:eastAsiaTheme="minorEastAsia" w:hAnsiTheme="minorEastAsia" w:cs="仿宋" w:hint="eastAsia"/>
          <w:sz w:val="28"/>
          <w:szCs w:val="28"/>
        </w:rPr>
        <w:t>管理有限公司</w:t>
      </w:r>
      <w:r w:rsidR="00643FB4" w:rsidRPr="00245F55">
        <w:rPr>
          <w:rFonts w:asciiTheme="minorEastAsia" w:eastAsiaTheme="minorEastAsia" w:hAnsiTheme="minorEastAsia" w:cs="仿宋" w:hint="eastAsia"/>
          <w:kern w:val="0"/>
          <w:sz w:val="28"/>
          <w:szCs w:val="28"/>
          <w:lang w:val="zh-CN"/>
        </w:rPr>
        <w:t>：</w:t>
      </w:r>
    </w:p>
    <w:p w:rsidR="00253B39" w:rsidRPr="00245F55" w:rsidRDefault="00643FB4" w:rsidP="00245F55">
      <w:pPr>
        <w:snapToGrid w:val="0"/>
        <w:spacing w:line="360" w:lineRule="auto"/>
        <w:ind w:firstLineChars="200" w:firstLine="560"/>
        <w:rPr>
          <w:rFonts w:asciiTheme="minorEastAsia" w:eastAsiaTheme="minorEastAsia" w:hAnsiTheme="minorEastAsia" w:cs="仿宋"/>
          <w:sz w:val="28"/>
          <w:szCs w:val="28"/>
        </w:rPr>
      </w:pPr>
      <w:r w:rsidRPr="00245F55">
        <w:rPr>
          <w:rFonts w:asciiTheme="minorEastAsia" w:eastAsiaTheme="minorEastAsia" w:hAnsiTheme="minorEastAsia" w:cs="仿宋" w:hint="eastAsia"/>
          <w:sz w:val="28"/>
          <w:szCs w:val="28"/>
        </w:rPr>
        <w:t>我方郑重承诺，我方具有履行</w:t>
      </w:r>
      <w:r w:rsidR="00DD34B3">
        <w:rPr>
          <w:rFonts w:asciiTheme="minorEastAsia" w:eastAsiaTheme="minorEastAsia" w:hAnsiTheme="minorEastAsia" w:cs="仿宋" w:hint="eastAsia"/>
          <w:sz w:val="28"/>
          <w:szCs w:val="28"/>
        </w:rPr>
        <w:t>绍兴第二医院医共体总院</w:t>
      </w:r>
      <w:r w:rsidR="002D0F28">
        <w:rPr>
          <w:rFonts w:asciiTheme="minorEastAsia" w:eastAsiaTheme="minorEastAsia" w:hAnsiTheme="minorEastAsia" w:cs="仿宋" w:hint="eastAsia"/>
          <w:sz w:val="28"/>
          <w:szCs w:val="28"/>
        </w:rPr>
        <w:t>部分一次性医用耗材项目</w:t>
      </w:r>
      <w:r w:rsidRPr="00245F55">
        <w:rPr>
          <w:rFonts w:asciiTheme="minorEastAsia" w:eastAsiaTheme="minorEastAsia" w:hAnsiTheme="minorEastAsia" w:cs="仿宋" w:hint="eastAsia"/>
          <w:sz w:val="28"/>
          <w:szCs w:val="28"/>
        </w:rPr>
        <w:t>（项目编号:</w:t>
      </w:r>
      <w:r w:rsidRPr="00245F55">
        <w:rPr>
          <w:rFonts w:asciiTheme="minorEastAsia" w:eastAsiaTheme="minorEastAsia" w:hAnsiTheme="minorEastAsia" w:cs="仿宋"/>
          <w:sz w:val="28"/>
          <w:szCs w:val="28"/>
        </w:rPr>
        <w:t xml:space="preserve"> </w:t>
      </w:r>
      <w:r w:rsidR="00625C32">
        <w:rPr>
          <w:rFonts w:asciiTheme="minorEastAsia" w:eastAsiaTheme="minorEastAsia" w:hAnsiTheme="minorEastAsia" w:cs="仿宋"/>
          <w:sz w:val="28"/>
          <w:szCs w:val="28"/>
        </w:rPr>
        <w:t>SXEY-HC-2022-02</w:t>
      </w:r>
      <w:r w:rsidRPr="00245F55">
        <w:rPr>
          <w:rFonts w:asciiTheme="minorEastAsia" w:eastAsiaTheme="minorEastAsia" w:hAnsiTheme="minorEastAsia" w:cs="仿宋" w:hint="eastAsia"/>
          <w:sz w:val="28"/>
          <w:szCs w:val="28"/>
        </w:rPr>
        <w:t>）合同所必需的设备和专业技术能力。如中标，我方将保证合同顺利履行。</w:t>
      </w:r>
    </w:p>
    <w:p w:rsidR="00253B39" w:rsidRPr="00245F55" w:rsidRDefault="00643FB4" w:rsidP="00245F55">
      <w:pPr>
        <w:snapToGrid w:val="0"/>
        <w:spacing w:line="360" w:lineRule="auto"/>
        <w:rPr>
          <w:rFonts w:asciiTheme="minorEastAsia" w:eastAsiaTheme="minorEastAsia" w:hAnsiTheme="minorEastAsia" w:cs="仿宋"/>
          <w:kern w:val="0"/>
          <w:sz w:val="28"/>
          <w:szCs w:val="28"/>
          <w:lang w:val="zh-CN"/>
        </w:rPr>
      </w:pPr>
      <w:r w:rsidRPr="00245F55">
        <w:rPr>
          <w:rFonts w:asciiTheme="minorEastAsia" w:eastAsiaTheme="minorEastAsia" w:hAnsiTheme="minorEastAsia" w:cs="仿宋" w:hint="eastAsia"/>
          <w:kern w:val="0"/>
          <w:sz w:val="28"/>
          <w:szCs w:val="28"/>
          <w:lang w:val="zh-CN"/>
        </w:rPr>
        <w:t xml:space="preserve">                                          </w:t>
      </w:r>
    </w:p>
    <w:p w:rsidR="00253B39" w:rsidRPr="00245F55" w:rsidRDefault="00253B39" w:rsidP="00245F55">
      <w:pPr>
        <w:snapToGrid w:val="0"/>
        <w:spacing w:line="360" w:lineRule="auto"/>
        <w:rPr>
          <w:rFonts w:asciiTheme="minorEastAsia" w:eastAsiaTheme="minorEastAsia" w:hAnsiTheme="minorEastAsia" w:cs="仿宋"/>
          <w:kern w:val="0"/>
          <w:sz w:val="28"/>
          <w:szCs w:val="28"/>
          <w:lang w:val="zh-CN"/>
        </w:rPr>
      </w:pPr>
    </w:p>
    <w:p w:rsidR="00253B39" w:rsidRPr="00245F55" w:rsidRDefault="00643FB4" w:rsidP="00245F55">
      <w:pPr>
        <w:snapToGrid w:val="0"/>
        <w:spacing w:line="360" w:lineRule="auto"/>
        <w:jc w:val="center"/>
        <w:rPr>
          <w:rFonts w:asciiTheme="minorEastAsia" w:eastAsiaTheme="minorEastAsia" w:hAnsiTheme="minorEastAsia" w:cs="仿宋"/>
          <w:kern w:val="0"/>
          <w:sz w:val="28"/>
          <w:szCs w:val="28"/>
        </w:rPr>
      </w:pPr>
      <w:r w:rsidRPr="00245F55">
        <w:rPr>
          <w:rFonts w:asciiTheme="minorEastAsia" w:eastAsiaTheme="minorEastAsia" w:hAnsiTheme="minorEastAsia" w:cs="仿宋" w:hint="eastAsia"/>
          <w:kern w:val="0"/>
          <w:sz w:val="28"/>
          <w:szCs w:val="28"/>
          <w:lang w:val="zh-CN"/>
        </w:rPr>
        <w:t>投标人名称</w:t>
      </w:r>
      <w:r w:rsidRPr="00245F55">
        <w:rPr>
          <w:rFonts w:asciiTheme="minorEastAsia" w:eastAsiaTheme="minorEastAsia" w:hAnsiTheme="minorEastAsia" w:cs="仿宋" w:hint="eastAsia"/>
          <w:sz w:val="28"/>
          <w:szCs w:val="28"/>
        </w:rPr>
        <w:t>(签章)</w:t>
      </w:r>
      <w:r w:rsidRPr="00245F55">
        <w:rPr>
          <w:rFonts w:asciiTheme="minorEastAsia" w:eastAsiaTheme="minorEastAsia" w:hAnsiTheme="minorEastAsia" w:cs="仿宋" w:hint="eastAsia"/>
          <w:kern w:val="0"/>
          <w:sz w:val="28"/>
          <w:szCs w:val="28"/>
          <w:lang w:val="zh-CN"/>
        </w:rPr>
        <w:t>：</w:t>
      </w:r>
    </w:p>
    <w:p w:rsidR="00253B39" w:rsidRPr="00245F55" w:rsidRDefault="00643FB4" w:rsidP="00245F55">
      <w:pPr>
        <w:snapToGrid w:val="0"/>
        <w:spacing w:line="360" w:lineRule="auto"/>
        <w:jc w:val="center"/>
        <w:rPr>
          <w:rFonts w:asciiTheme="minorEastAsia" w:eastAsiaTheme="minorEastAsia" w:hAnsiTheme="minorEastAsia" w:cs="仿宋"/>
          <w:kern w:val="0"/>
          <w:sz w:val="28"/>
          <w:szCs w:val="28"/>
        </w:rPr>
      </w:pPr>
      <w:r w:rsidRPr="00245F55">
        <w:rPr>
          <w:rFonts w:asciiTheme="minorEastAsia" w:eastAsiaTheme="minorEastAsia" w:hAnsiTheme="minorEastAsia" w:cs="仿宋" w:hint="eastAsia"/>
          <w:kern w:val="0"/>
          <w:sz w:val="28"/>
          <w:szCs w:val="28"/>
        </w:rPr>
        <w:t xml:space="preserve">                         </w:t>
      </w:r>
      <w:r w:rsidRPr="00245F55">
        <w:rPr>
          <w:rFonts w:asciiTheme="minorEastAsia" w:eastAsiaTheme="minorEastAsia" w:hAnsiTheme="minorEastAsia" w:cs="仿宋"/>
          <w:kern w:val="0"/>
          <w:sz w:val="28"/>
          <w:szCs w:val="28"/>
        </w:rPr>
        <w:t xml:space="preserve"> </w:t>
      </w:r>
      <w:r w:rsidRPr="00245F55">
        <w:rPr>
          <w:rFonts w:asciiTheme="minorEastAsia" w:eastAsiaTheme="minorEastAsia" w:hAnsiTheme="minorEastAsia" w:cs="仿宋" w:hint="eastAsia"/>
          <w:sz w:val="28"/>
          <w:szCs w:val="28"/>
        </w:rPr>
        <w:t xml:space="preserve">日 期： </w:t>
      </w:r>
      <w:r w:rsidRPr="00245F55">
        <w:rPr>
          <w:rFonts w:asciiTheme="minorEastAsia" w:eastAsiaTheme="minorEastAsia" w:hAnsiTheme="minorEastAsia" w:cs="仿宋"/>
          <w:sz w:val="28"/>
          <w:szCs w:val="28"/>
        </w:rPr>
        <w:t xml:space="preserve">  </w:t>
      </w:r>
      <w:r w:rsidRPr="00245F55">
        <w:rPr>
          <w:rFonts w:asciiTheme="minorEastAsia" w:eastAsiaTheme="minorEastAsia" w:hAnsiTheme="minorEastAsia" w:cs="仿宋" w:hint="eastAsia"/>
          <w:sz w:val="28"/>
          <w:szCs w:val="28"/>
        </w:rPr>
        <w:t xml:space="preserve">年 </w:t>
      </w:r>
      <w:r w:rsidRPr="00245F55">
        <w:rPr>
          <w:rFonts w:asciiTheme="minorEastAsia" w:eastAsiaTheme="minorEastAsia" w:hAnsiTheme="minorEastAsia" w:cs="仿宋"/>
          <w:sz w:val="28"/>
          <w:szCs w:val="28"/>
        </w:rPr>
        <w:t xml:space="preserve">  </w:t>
      </w:r>
      <w:r w:rsidRPr="00245F55">
        <w:rPr>
          <w:rFonts w:asciiTheme="minorEastAsia" w:eastAsiaTheme="minorEastAsia" w:hAnsiTheme="minorEastAsia" w:cs="仿宋" w:hint="eastAsia"/>
          <w:sz w:val="28"/>
          <w:szCs w:val="28"/>
        </w:rPr>
        <w:t xml:space="preserve">月 </w:t>
      </w:r>
      <w:r w:rsidRPr="00245F55">
        <w:rPr>
          <w:rFonts w:asciiTheme="minorEastAsia" w:eastAsiaTheme="minorEastAsia" w:hAnsiTheme="minorEastAsia" w:cs="仿宋"/>
          <w:sz w:val="28"/>
          <w:szCs w:val="28"/>
        </w:rPr>
        <w:t xml:space="preserve">  </w:t>
      </w:r>
      <w:r w:rsidRPr="00245F55">
        <w:rPr>
          <w:rFonts w:asciiTheme="minorEastAsia" w:eastAsiaTheme="minorEastAsia" w:hAnsiTheme="minorEastAsia" w:cs="仿宋" w:hint="eastAsia"/>
          <w:sz w:val="28"/>
          <w:szCs w:val="28"/>
        </w:rPr>
        <w:t>日</w:t>
      </w:r>
    </w:p>
    <w:p w:rsidR="00253B39" w:rsidRPr="00245F55" w:rsidRDefault="00253B39" w:rsidP="00245F55">
      <w:pPr>
        <w:tabs>
          <w:tab w:val="left" w:pos="2910"/>
        </w:tabs>
        <w:spacing w:line="360" w:lineRule="auto"/>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5A3801" w:rsidRDefault="005A3801">
      <w:pPr>
        <w:tabs>
          <w:tab w:val="left" w:pos="2910"/>
        </w:tabs>
        <w:rPr>
          <w:rFonts w:asciiTheme="minorEastAsia" w:eastAsiaTheme="minorEastAsia" w:hAnsiTheme="minorEastAsia"/>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8D460B" w:rsidRDefault="008D460B" w:rsidP="008D460B">
      <w:pPr>
        <w:widowControl/>
        <w:jc w:val="left"/>
        <w:rPr>
          <w:rFonts w:ascii="宋体" w:hAnsi="宋体"/>
          <w:sz w:val="28"/>
          <w:szCs w:val="28"/>
        </w:rPr>
      </w:pPr>
      <w:r>
        <w:rPr>
          <w:rFonts w:ascii="宋体" w:hAnsi="宋体" w:hint="eastAsia"/>
          <w:sz w:val="28"/>
          <w:szCs w:val="28"/>
        </w:rPr>
        <w:lastRenderedPageBreak/>
        <w:t>附表4</w:t>
      </w:r>
    </w:p>
    <w:p w:rsidR="002E34C5" w:rsidRDefault="002E34C5" w:rsidP="008D460B">
      <w:pPr>
        <w:widowControl/>
        <w:jc w:val="center"/>
        <w:rPr>
          <w:rFonts w:ascii="宋体" w:hAnsi="宋体"/>
          <w:b/>
          <w:sz w:val="32"/>
          <w:szCs w:val="28"/>
        </w:rPr>
      </w:pPr>
    </w:p>
    <w:p w:rsidR="008D460B" w:rsidRPr="002E34C5" w:rsidRDefault="008D460B" w:rsidP="008D460B">
      <w:pPr>
        <w:widowControl/>
        <w:jc w:val="center"/>
        <w:rPr>
          <w:rFonts w:ascii="宋体" w:hAnsi="宋体"/>
          <w:b/>
          <w:sz w:val="32"/>
          <w:szCs w:val="28"/>
        </w:rPr>
      </w:pPr>
      <w:r w:rsidRPr="002E34C5">
        <w:rPr>
          <w:rFonts w:ascii="宋体" w:hAnsi="宋体" w:hint="eastAsia"/>
          <w:b/>
          <w:sz w:val="32"/>
          <w:szCs w:val="28"/>
        </w:rPr>
        <w:t>浙江省</w:t>
      </w:r>
      <w:r w:rsidRPr="002E34C5">
        <w:rPr>
          <w:rFonts w:ascii="宋体" w:hAnsi="宋体"/>
          <w:b/>
          <w:sz w:val="32"/>
          <w:szCs w:val="28"/>
        </w:rPr>
        <w:t>药械采购平台代码</w:t>
      </w:r>
      <w:r w:rsidRPr="002E34C5">
        <w:rPr>
          <w:rFonts w:ascii="宋体" w:hAnsi="宋体" w:hint="eastAsia"/>
          <w:b/>
          <w:sz w:val="32"/>
          <w:szCs w:val="28"/>
        </w:rPr>
        <w:t>和（或）企业</w:t>
      </w:r>
      <w:r w:rsidRPr="002E34C5">
        <w:rPr>
          <w:rFonts w:ascii="宋体" w:hAnsi="宋体"/>
          <w:b/>
          <w:sz w:val="32"/>
          <w:szCs w:val="28"/>
        </w:rPr>
        <w:t>配送权添加承诺书</w:t>
      </w:r>
    </w:p>
    <w:p w:rsidR="002E34C5" w:rsidRDefault="002E34C5" w:rsidP="008D460B">
      <w:pPr>
        <w:spacing w:line="360" w:lineRule="auto"/>
        <w:contextualSpacing/>
        <w:rPr>
          <w:rFonts w:ascii="宋体" w:hAnsi="宋体"/>
          <w:b/>
          <w:bCs/>
          <w:snapToGrid w:val="0"/>
          <w:kern w:val="0"/>
          <w:sz w:val="28"/>
          <w:szCs w:val="28"/>
        </w:rPr>
      </w:pPr>
    </w:p>
    <w:p w:rsidR="008D460B" w:rsidRDefault="008D460B" w:rsidP="008D460B">
      <w:pPr>
        <w:spacing w:line="360" w:lineRule="auto"/>
        <w:contextualSpacing/>
        <w:rPr>
          <w:rFonts w:ascii="宋体" w:hAnsi="宋体" w:cs="仿宋"/>
          <w:b/>
          <w:kern w:val="0"/>
          <w:sz w:val="28"/>
          <w:szCs w:val="28"/>
          <w:lang w:val="zh-CN"/>
        </w:rPr>
      </w:pPr>
      <w:r>
        <w:rPr>
          <w:rFonts w:ascii="宋体" w:hAnsi="宋体"/>
          <w:noProof/>
        </w:rPr>
        <mc:AlternateContent>
          <mc:Choice Requires="wps">
            <w:drawing>
              <wp:anchor distT="4294967295" distB="4294967295" distL="113030" distR="113030" simplePos="0" relativeHeight="251669504" behindDoc="0" locked="0" layoutInCell="1" allowOverlap="1">
                <wp:simplePos x="0" y="0"/>
                <wp:positionH relativeFrom="column">
                  <wp:posOffset>685165</wp:posOffset>
                </wp:positionH>
                <wp:positionV relativeFrom="paragraph">
                  <wp:posOffset>50164</wp:posOffset>
                </wp:positionV>
                <wp:extent cx="635" cy="0"/>
                <wp:effectExtent l="0" t="0" r="37465" b="190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B702CC1" id="直接连接符 13" o:spid="_x0000_s1026" style="position:absolute;left:0;text-align:left;flip:y;z-index:251669504;visibility:visible;mso-wrap-style:square;mso-width-percent:0;mso-height-percent:0;mso-wrap-distance-left:8.9pt;mso-wrap-distance-top:-3e-5mm;mso-wrap-distance-right:8.9pt;mso-wrap-distance-bottom:-3e-5mm;mso-position-horizontal:absolute;mso-position-horizontal-relative:text;mso-position-vertical:absolute;mso-position-vertical-relative:text;mso-width-percent:0;mso-height-percent:0;mso-width-relative:page;mso-height-relative:page"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"/>
            </w:pict>
          </mc:Fallback>
        </mc:AlternateContent>
      </w:r>
      <w:r>
        <w:rPr>
          <w:rFonts w:ascii="宋体" w:hAnsi="宋体" w:hint="eastAsia"/>
          <w:b/>
          <w:bCs/>
          <w:snapToGrid w:val="0"/>
          <w:kern w:val="0"/>
          <w:sz w:val="28"/>
          <w:szCs w:val="28"/>
        </w:rPr>
        <w:t>致：</w:t>
      </w:r>
      <w:r w:rsidR="00A90517" w:rsidRPr="00A90517">
        <w:rPr>
          <w:rFonts w:ascii="宋体" w:hAnsi="宋体" w:hint="eastAsia"/>
          <w:b/>
          <w:bCs/>
          <w:snapToGrid w:val="0"/>
          <w:kern w:val="0"/>
          <w:sz w:val="28"/>
          <w:szCs w:val="28"/>
        </w:rPr>
        <w:t>绍兴第二医院医共体总院</w:t>
      </w:r>
    </w:p>
    <w:p w:rsidR="008D460B" w:rsidRDefault="00A90517" w:rsidP="008D460B">
      <w:pPr>
        <w:spacing w:line="360" w:lineRule="auto"/>
        <w:ind w:firstLineChars="200" w:firstLine="560"/>
        <w:contextualSpacing/>
        <w:rPr>
          <w:rFonts w:ascii="宋体" w:hAnsi="宋体" w:cs="仿宋"/>
          <w:sz w:val="28"/>
          <w:szCs w:val="28"/>
        </w:rPr>
      </w:pPr>
      <w:r>
        <w:rPr>
          <w:rFonts w:ascii="宋体" w:hAnsi="宋体" w:cs="仿宋"/>
          <w:kern w:val="0"/>
          <w:sz w:val="28"/>
          <w:szCs w:val="28"/>
          <w:lang w:val="zh-CN"/>
        </w:rPr>
        <w:t>______________________________________</w:t>
      </w:r>
      <w:r>
        <w:rPr>
          <w:rFonts w:ascii="宋体" w:hAnsi="宋体" w:cs="仿宋" w:hint="eastAsia"/>
          <w:kern w:val="0"/>
          <w:sz w:val="28"/>
          <w:szCs w:val="28"/>
          <w:lang w:val="zh-CN"/>
        </w:rPr>
        <w:t>（投标人）</w:t>
      </w:r>
      <w:r w:rsidR="008D460B">
        <w:rPr>
          <w:rFonts w:ascii="宋体" w:hAnsi="宋体" w:cs="仿宋" w:hint="eastAsia"/>
          <w:kern w:val="0"/>
          <w:sz w:val="28"/>
          <w:szCs w:val="28"/>
          <w:lang w:val="zh-CN"/>
        </w:rPr>
        <w:t>为</w:t>
      </w:r>
      <w:r w:rsidR="008D460B">
        <w:rPr>
          <w:rFonts w:ascii="宋体" w:hAnsi="宋体" w:cs="仿宋"/>
          <w:kern w:val="0"/>
          <w:sz w:val="28"/>
          <w:szCs w:val="28"/>
          <w:lang w:val="zh-CN"/>
        </w:rPr>
        <w:t>我公司产品的</w:t>
      </w:r>
      <w:r w:rsidR="008D460B">
        <w:rPr>
          <w:rFonts w:ascii="宋体" w:hAnsi="宋体" w:cs="仿宋" w:hint="eastAsia"/>
          <w:kern w:val="0"/>
          <w:sz w:val="28"/>
          <w:szCs w:val="28"/>
          <w:lang w:val="zh-CN"/>
        </w:rPr>
        <w:t>合法代理</w:t>
      </w:r>
      <w:r w:rsidR="008D460B">
        <w:rPr>
          <w:rFonts w:ascii="宋体" w:hAnsi="宋体" w:cs="仿宋"/>
          <w:kern w:val="0"/>
          <w:sz w:val="28"/>
          <w:szCs w:val="28"/>
          <w:lang w:val="zh-CN"/>
        </w:rPr>
        <w:t>经销商</w:t>
      </w:r>
      <w:r w:rsidR="008D460B">
        <w:rPr>
          <w:rFonts w:ascii="宋体" w:hAnsi="宋体" w:cs="仿宋" w:hint="eastAsia"/>
          <w:kern w:val="0"/>
          <w:sz w:val="28"/>
          <w:szCs w:val="28"/>
          <w:lang w:val="zh-CN"/>
        </w:rPr>
        <w:t>。</w:t>
      </w:r>
      <w:r w:rsidR="008D460B">
        <w:rPr>
          <w:rFonts w:ascii="宋体" w:hAnsi="宋体" w:cs="仿宋"/>
          <w:kern w:val="0"/>
          <w:sz w:val="28"/>
          <w:szCs w:val="28"/>
          <w:lang w:val="zh-CN"/>
        </w:rPr>
        <w:t>针对贵院的</w:t>
      </w:r>
      <w:r>
        <w:rPr>
          <w:rFonts w:ascii="宋体" w:hAnsi="宋体" w:cs="仿宋" w:hint="eastAsia"/>
          <w:kern w:val="0"/>
          <w:sz w:val="28"/>
          <w:szCs w:val="28"/>
          <w:lang w:val="zh-CN"/>
        </w:rPr>
        <w:t>耗材项目</w:t>
      </w:r>
      <w:r w:rsidR="008D460B">
        <w:rPr>
          <w:rFonts w:ascii="宋体" w:hAnsi="宋体" w:cs="仿宋" w:hint="eastAsia"/>
          <w:kern w:val="0"/>
          <w:sz w:val="28"/>
          <w:szCs w:val="28"/>
          <w:lang w:val="zh-CN"/>
        </w:rPr>
        <w:t>招标</w:t>
      </w:r>
      <w:r w:rsidR="008D460B">
        <w:rPr>
          <w:rFonts w:ascii="宋体" w:hAnsi="宋体" w:cs="仿宋"/>
          <w:kern w:val="0"/>
          <w:sz w:val="28"/>
          <w:szCs w:val="28"/>
          <w:lang w:val="zh-CN"/>
        </w:rPr>
        <w:t>事宜</w:t>
      </w:r>
      <w:r w:rsidR="008D460B">
        <w:rPr>
          <w:rFonts w:ascii="宋体" w:hAnsi="宋体" w:cs="仿宋" w:hint="eastAsia"/>
          <w:kern w:val="0"/>
          <w:sz w:val="28"/>
          <w:szCs w:val="28"/>
          <w:lang w:val="zh-CN"/>
        </w:rPr>
        <w:t>，我公司</w:t>
      </w:r>
      <w:r w:rsidR="008D460B">
        <w:rPr>
          <w:rFonts w:ascii="宋体" w:hAnsi="宋体" w:cs="仿宋" w:hint="eastAsia"/>
          <w:sz w:val="28"/>
          <w:szCs w:val="28"/>
        </w:rPr>
        <w:t>承诺，若</w:t>
      </w:r>
      <w:r w:rsidR="008D460B">
        <w:rPr>
          <w:rFonts w:ascii="宋体" w:hAnsi="宋体" w:cs="仿宋"/>
          <w:sz w:val="28"/>
          <w:szCs w:val="28"/>
        </w:rPr>
        <w:t>该</w:t>
      </w:r>
      <w:r w:rsidR="008D460B">
        <w:rPr>
          <w:rFonts w:ascii="宋体" w:hAnsi="宋体" w:cs="仿宋" w:hint="eastAsia"/>
          <w:sz w:val="28"/>
          <w:szCs w:val="28"/>
        </w:rPr>
        <w:t>投标企业在</w:t>
      </w:r>
      <w:r w:rsidR="008D460B">
        <w:rPr>
          <w:rFonts w:ascii="宋体" w:hAnsi="宋体" w:cs="仿宋"/>
          <w:sz w:val="28"/>
          <w:szCs w:val="28"/>
        </w:rPr>
        <w:t>此项目中为中标人，</w:t>
      </w:r>
      <w:r w:rsidR="008D460B">
        <w:rPr>
          <w:rFonts w:ascii="宋体" w:hAnsi="宋体" w:cs="仿宋" w:hint="eastAsia"/>
          <w:sz w:val="28"/>
          <w:szCs w:val="28"/>
        </w:rPr>
        <w:t>按照贵院</w:t>
      </w:r>
      <w:r w:rsidR="008D460B">
        <w:rPr>
          <w:rFonts w:ascii="宋体" w:hAnsi="宋体" w:cs="仿宋"/>
          <w:sz w:val="28"/>
          <w:szCs w:val="28"/>
        </w:rPr>
        <w:t>要求</w:t>
      </w:r>
      <w:r w:rsidR="008D460B">
        <w:rPr>
          <w:rFonts w:ascii="宋体" w:hAnsi="宋体" w:cs="仿宋" w:hint="eastAsia"/>
          <w:sz w:val="28"/>
          <w:szCs w:val="28"/>
        </w:rPr>
        <w:t>的</w:t>
      </w:r>
      <w:r w:rsidR="008D460B">
        <w:rPr>
          <w:rFonts w:ascii="宋体" w:hAnsi="宋体" w:cs="仿宋"/>
          <w:sz w:val="28"/>
          <w:szCs w:val="28"/>
        </w:rPr>
        <w:t>规定时限内（</w:t>
      </w:r>
      <w:r w:rsidR="008D460B">
        <w:rPr>
          <w:rFonts w:ascii="宋体" w:hAnsi="宋体" w:cs="仿宋" w:hint="eastAsia"/>
          <w:sz w:val="28"/>
          <w:szCs w:val="28"/>
        </w:rPr>
        <w:t>中标后</w:t>
      </w:r>
      <w:r w:rsidR="003B19BF">
        <w:rPr>
          <w:rFonts w:ascii="宋体" w:hAnsi="宋体" w:cs="仿宋" w:hint="eastAsia"/>
          <w:sz w:val="28"/>
          <w:szCs w:val="28"/>
        </w:rPr>
        <w:t>一</w:t>
      </w:r>
      <w:r w:rsidR="008D460B">
        <w:rPr>
          <w:rFonts w:ascii="宋体" w:hAnsi="宋体" w:cs="仿宋"/>
          <w:sz w:val="28"/>
          <w:szCs w:val="28"/>
        </w:rPr>
        <w:t>个月内）</w:t>
      </w:r>
      <w:r w:rsidR="008D460B">
        <w:rPr>
          <w:rFonts w:ascii="宋体" w:hAnsi="宋体" w:cs="仿宋" w:hint="eastAsia"/>
          <w:sz w:val="28"/>
          <w:szCs w:val="28"/>
        </w:rPr>
        <w:t>完成</w:t>
      </w:r>
      <w:r w:rsidR="008D460B">
        <w:rPr>
          <w:rFonts w:ascii="宋体" w:hAnsi="宋体" w:cs="仿宋"/>
          <w:sz w:val="28"/>
          <w:szCs w:val="28"/>
        </w:rPr>
        <w:t>中标产品的</w:t>
      </w:r>
      <w:r w:rsidR="008D460B">
        <w:rPr>
          <w:rFonts w:ascii="宋体" w:hAnsi="宋体" w:cs="仿宋" w:hint="eastAsia"/>
          <w:sz w:val="28"/>
          <w:szCs w:val="28"/>
        </w:rPr>
        <w:t>浙江省</w:t>
      </w:r>
      <w:r w:rsidR="008D460B">
        <w:rPr>
          <w:rFonts w:ascii="宋体" w:hAnsi="宋体" w:cs="仿宋"/>
          <w:sz w:val="28"/>
          <w:szCs w:val="28"/>
        </w:rPr>
        <w:t>药械采购平台代码</w:t>
      </w:r>
      <w:r w:rsidR="008D460B">
        <w:rPr>
          <w:rFonts w:ascii="宋体" w:hAnsi="宋体" w:cs="仿宋" w:hint="eastAsia"/>
          <w:sz w:val="28"/>
          <w:szCs w:val="28"/>
        </w:rPr>
        <w:t>和（或）</w:t>
      </w:r>
      <w:r w:rsidR="008D460B">
        <w:rPr>
          <w:rFonts w:ascii="宋体" w:hAnsi="宋体" w:cs="仿宋"/>
          <w:sz w:val="28"/>
          <w:szCs w:val="28"/>
        </w:rPr>
        <w:t>企业配送权</w:t>
      </w:r>
      <w:r w:rsidR="008D460B">
        <w:rPr>
          <w:rFonts w:ascii="宋体" w:hAnsi="宋体" w:cs="仿宋" w:hint="eastAsia"/>
          <w:sz w:val="28"/>
          <w:szCs w:val="28"/>
        </w:rPr>
        <w:t>的</w:t>
      </w:r>
      <w:r w:rsidR="008D460B">
        <w:rPr>
          <w:rFonts w:ascii="宋体" w:hAnsi="宋体" w:cs="仿宋"/>
          <w:sz w:val="28"/>
          <w:szCs w:val="28"/>
        </w:rPr>
        <w:t>添加事宜。</w:t>
      </w:r>
    </w:p>
    <w:p w:rsidR="008D460B" w:rsidRDefault="008D460B" w:rsidP="008D460B">
      <w:pPr>
        <w:spacing w:line="360" w:lineRule="auto"/>
        <w:ind w:firstLineChars="200" w:firstLine="560"/>
        <w:contextualSpacing/>
        <w:rPr>
          <w:rFonts w:ascii="宋体" w:hAnsi="宋体" w:cs="仿宋"/>
          <w:sz w:val="28"/>
          <w:szCs w:val="28"/>
        </w:rPr>
      </w:pPr>
    </w:p>
    <w:p w:rsidR="008D460B" w:rsidRDefault="008D460B" w:rsidP="008D460B">
      <w:pPr>
        <w:spacing w:line="360" w:lineRule="auto"/>
        <w:ind w:firstLineChars="200" w:firstLine="560"/>
        <w:contextualSpacing/>
        <w:rPr>
          <w:rFonts w:ascii="宋体" w:hAnsi="宋体" w:cs="仿宋"/>
          <w:sz w:val="28"/>
          <w:szCs w:val="28"/>
        </w:rPr>
      </w:pPr>
    </w:p>
    <w:p w:rsidR="00A90517" w:rsidRDefault="00A90517" w:rsidP="008D460B">
      <w:pPr>
        <w:spacing w:line="360" w:lineRule="auto"/>
        <w:ind w:firstLineChars="200" w:firstLine="560"/>
        <w:contextualSpacing/>
        <w:jc w:val="center"/>
        <w:rPr>
          <w:rFonts w:ascii="宋体" w:hAnsi="宋体"/>
          <w:snapToGrid w:val="0"/>
          <w:kern w:val="0"/>
          <w:sz w:val="28"/>
          <w:szCs w:val="28"/>
        </w:rPr>
      </w:pPr>
      <w:r>
        <w:rPr>
          <w:rFonts w:ascii="宋体" w:hAnsi="宋体" w:hint="eastAsia"/>
          <w:snapToGrid w:val="0"/>
          <w:kern w:val="0"/>
          <w:sz w:val="28"/>
          <w:szCs w:val="28"/>
        </w:rPr>
        <w:t xml:space="preserve">  </w:t>
      </w:r>
      <w:r w:rsidR="008D460B">
        <w:rPr>
          <w:rFonts w:ascii="宋体" w:hAnsi="宋体" w:hint="eastAsia"/>
          <w:snapToGrid w:val="0"/>
          <w:kern w:val="0"/>
          <w:sz w:val="28"/>
          <w:szCs w:val="28"/>
        </w:rPr>
        <w:t>投标人（盖章）：</w:t>
      </w:r>
    </w:p>
    <w:p w:rsidR="008D460B" w:rsidRDefault="00A90517" w:rsidP="008D460B">
      <w:pPr>
        <w:spacing w:line="360" w:lineRule="auto"/>
        <w:ind w:firstLineChars="200" w:firstLine="560"/>
        <w:contextualSpacing/>
        <w:jc w:val="center"/>
        <w:rPr>
          <w:rFonts w:ascii="宋体" w:hAnsi="宋体"/>
          <w:snapToGrid w:val="0"/>
          <w:kern w:val="0"/>
          <w:sz w:val="28"/>
          <w:szCs w:val="28"/>
        </w:rPr>
      </w:pPr>
      <w:r>
        <w:rPr>
          <w:rFonts w:ascii="宋体" w:hAnsi="宋体" w:hint="eastAsia"/>
          <w:snapToGrid w:val="0"/>
          <w:kern w:val="0"/>
          <w:sz w:val="28"/>
          <w:szCs w:val="28"/>
        </w:rPr>
        <w:t>生产企业</w:t>
      </w:r>
      <w:r>
        <w:rPr>
          <w:rFonts w:ascii="宋体" w:hAnsi="宋体"/>
          <w:snapToGrid w:val="0"/>
          <w:kern w:val="0"/>
          <w:sz w:val="28"/>
          <w:szCs w:val="28"/>
        </w:rPr>
        <w:t>（</w:t>
      </w:r>
      <w:r>
        <w:rPr>
          <w:rFonts w:ascii="宋体" w:hAnsi="宋体" w:hint="eastAsia"/>
          <w:snapToGrid w:val="0"/>
          <w:kern w:val="0"/>
          <w:sz w:val="28"/>
          <w:szCs w:val="28"/>
        </w:rPr>
        <w:t>盖章</w:t>
      </w:r>
      <w:r>
        <w:rPr>
          <w:rFonts w:ascii="宋体" w:hAnsi="宋体"/>
          <w:snapToGrid w:val="0"/>
          <w:kern w:val="0"/>
          <w:sz w:val="28"/>
          <w:szCs w:val="28"/>
        </w:rPr>
        <w:t>）</w:t>
      </w:r>
      <w:r>
        <w:rPr>
          <w:rFonts w:ascii="宋体" w:hAnsi="宋体" w:hint="eastAsia"/>
          <w:snapToGrid w:val="0"/>
          <w:kern w:val="0"/>
          <w:sz w:val="28"/>
          <w:szCs w:val="28"/>
        </w:rPr>
        <w:t>：</w:t>
      </w:r>
    </w:p>
    <w:p w:rsidR="008D460B" w:rsidRDefault="008D460B" w:rsidP="008D460B">
      <w:pPr>
        <w:spacing w:line="360" w:lineRule="auto"/>
        <w:ind w:firstLineChars="200" w:firstLine="560"/>
        <w:contextualSpacing/>
        <w:jc w:val="center"/>
        <w:rPr>
          <w:rFonts w:ascii="宋体" w:hAnsi="宋体"/>
          <w:snapToGrid w:val="0"/>
          <w:kern w:val="0"/>
          <w:sz w:val="28"/>
          <w:szCs w:val="28"/>
        </w:rPr>
      </w:pPr>
      <w:r>
        <w:rPr>
          <w:rFonts w:ascii="宋体" w:hAnsi="宋体" w:hint="eastAsia"/>
          <w:snapToGrid w:val="0"/>
          <w:kern w:val="0"/>
          <w:sz w:val="28"/>
          <w:szCs w:val="28"/>
        </w:rPr>
        <w:t xml:space="preserve">          </w:t>
      </w:r>
      <w:r w:rsidR="00A90517">
        <w:rPr>
          <w:rFonts w:ascii="宋体" w:hAnsi="宋体"/>
          <w:snapToGrid w:val="0"/>
          <w:kern w:val="0"/>
          <w:sz w:val="28"/>
          <w:szCs w:val="28"/>
        </w:rPr>
        <w:t xml:space="preserve">  </w:t>
      </w:r>
      <w:r>
        <w:rPr>
          <w:rFonts w:ascii="宋体" w:hAnsi="宋体" w:hint="eastAsia"/>
          <w:snapToGrid w:val="0"/>
          <w:kern w:val="0"/>
          <w:sz w:val="28"/>
          <w:szCs w:val="28"/>
        </w:rPr>
        <w:t>时间</w:t>
      </w:r>
      <w:r>
        <w:rPr>
          <w:rFonts w:ascii="宋体" w:hAnsi="宋体"/>
          <w:snapToGrid w:val="0"/>
          <w:kern w:val="0"/>
          <w:sz w:val="28"/>
          <w:szCs w:val="28"/>
        </w:rPr>
        <w:t>：</w:t>
      </w: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2E34C5" w:rsidRDefault="002E34C5" w:rsidP="005A3801">
      <w:pPr>
        <w:spacing w:line="360" w:lineRule="auto"/>
        <w:contextualSpacing/>
        <w:rPr>
          <w:rFonts w:asciiTheme="minorEastAsia" w:eastAsiaTheme="minorEastAsia" w:hAnsiTheme="minorEastAsia"/>
          <w:sz w:val="28"/>
          <w:szCs w:val="28"/>
        </w:rPr>
      </w:pPr>
    </w:p>
    <w:p w:rsidR="002E34C5" w:rsidRDefault="002E34C5" w:rsidP="005A3801">
      <w:pPr>
        <w:spacing w:line="360" w:lineRule="auto"/>
        <w:contextualSpacing/>
        <w:rPr>
          <w:rFonts w:asciiTheme="minorEastAsia" w:eastAsiaTheme="minorEastAsia" w:hAnsiTheme="minorEastAsia"/>
          <w:sz w:val="28"/>
          <w:szCs w:val="28"/>
        </w:rPr>
      </w:pPr>
    </w:p>
    <w:p w:rsidR="005A3801" w:rsidRDefault="005A3801" w:rsidP="005A3801">
      <w:pPr>
        <w:spacing w:line="360" w:lineRule="auto"/>
        <w:contextualSpacing/>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5</w:t>
      </w:r>
    </w:p>
    <w:p w:rsidR="000A49E8" w:rsidRDefault="00DD34B3" w:rsidP="005A3801">
      <w:pPr>
        <w:spacing w:line="360" w:lineRule="auto"/>
        <w:contextualSpacing/>
        <w:jc w:val="center"/>
        <w:rPr>
          <w:rFonts w:asciiTheme="minorEastAsia" w:eastAsiaTheme="minorEastAsia" w:hAnsiTheme="minorEastAsia"/>
          <w:b/>
          <w:sz w:val="32"/>
          <w:szCs w:val="36"/>
        </w:rPr>
      </w:pPr>
      <w:r>
        <w:rPr>
          <w:rFonts w:asciiTheme="minorEastAsia" w:eastAsiaTheme="minorEastAsia" w:hAnsiTheme="minorEastAsia" w:hint="eastAsia"/>
          <w:b/>
          <w:sz w:val="32"/>
          <w:szCs w:val="36"/>
        </w:rPr>
        <w:t>绍兴第二医院医共体总院</w:t>
      </w:r>
      <w:r w:rsidR="002D0F28">
        <w:rPr>
          <w:rFonts w:asciiTheme="minorEastAsia" w:eastAsiaTheme="minorEastAsia" w:hAnsiTheme="minorEastAsia" w:hint="eastAsia"/>
          <w:b/>
          <w:sz w:val="32"/>
          <w:szCs w:val="36"/>
        </w:rPr>
        <w:t>部分一次性医用耗材项目</w:t>
      </w:r>
    </w:p>
    <w:p w:rsidR="005A3801" w:rsidRPr="005A3801" w:rsidRDefault="005A3801" w:rsidP="005A3801">
      <w:pPr>
        <w:spacing w:line="360" w:lineRule="auto"/>
        <w:contextualSpacing/>
        <w:jc w:val="center"/>
        <w:rPr>
          <w:rFonts w:asciiTheme="majorEastAsia" w:eastAsiaTheme="majorEastAsia" w:hAnsiTheme="majorEastAsia"/>
          <w:b/>
          <w:sz w:val="32"/>
          <w:szCs w:val="36"/>
        </w:rPr>
      </w:pPr>
      <w:r w:rsidRPr="005A3801">
        <w:rPr>
          <w:rFonts w:asciiTheme="minorEastAsia" w:eastAsiaTheme="minorEastAsia" w:hAnsiTheme="minorEastAsia" w:hint="eastAsia"/>
          <w:b/>
          <w:bCs/>
          <w:sz w:val="32"/>
          <w:szCs w:val="36"/>
        </w:rPr>
        <w:t>（项目编号：</w:t>
      </w:r>
      <w:r w:rsidR="00625C32">
        <w:rPr>
          <w:rFonts w:asciiTheme="minorEastAsia" w:eastAsiaTheme="minorEastAsia" w:hAnsiTheme="minorEastAsia"/>
          <w:b/>
          <w:bCs/>
          <w:sz w:val="32"/>
          <w:szCs w:val="36"/>
        </w:rPr>
        <w:t>SXEY-HC-2022-02</w:t>
      </w:r>
      <w:r w:rsidRPr="005A3801">
        <w:rPr>
          <w:rFonts w:asciiTheme="minorEastAsia" w:eastAsiaTheme="minorEastAsia" w:hAnsiTheme="minorEastAsia" w:hint="eastAsia"/>
          <w:b/>
          <w:bCs/>
          <w:sz w:val="32"/>
          <w:szCs w:val="36"/>
        </w:rPr>
        <w:t>）</w:t>
      </w:r>
    </w:p>
    <w:p w:rsidR="005A3801" w:rsidRPr="005A3801" w:rsidRDefault="005A3801" w:rsidP="005A3801">
      <w:pPr>
        <w:spacing w:line="360" w:lineRule="auto"/>
        <w:contextualSpacing/>
        <w:jc w:val="center"/>
        <w:rPr>
          <w:rFonts w:asciiTheme="majorEastAsia" w:eastAsiaTheme="majorEastAsia" w:hAnsiTheme="majorEastAsia" w:cs="仿宋"/>
          <w:b/>
          <w:kern w:val="0"/>
          <w:sz w:val="36"/>
          <w:szCs w:val="36"/>
        </w:rPr>
      </w:pPr>
      <w:r w:rsidRPr="005A3801">
        <w:rPr>
          <w:rFonts w:asciiTheme="majorEastAsia" w:eastAsiaTheme="majorEastAsia" w:hAnsiTheme="majorEastAsia" w:cs="仿宋" w:hint="eastAsia"/>
          <w:b/>
          <w:kern w:val="0"/>
          <w:sz w:val="32"/>
          <w:szCs w:val="36"/>
        </w:rPr>
        <w:t>无重大违法记录的声明</w:t>
      </w:r>
    </w:p>
    <w:p w:rsidR="005A3801" w:rsidRPr="00101127" w:rsidRDefault="005A3801" w:rsidP="005A3801">
      <w:pPr>
        <w:spacing w:line="360" w:lineRule="auto"/>
        <w:contextualSpacing/>
        <w:jc w:val="center"/>
        <w:rPr>
          <w:rFonts w:asciiTheme="majorEastAsia" w:eastAsiaTheme="majorEastAsia" w:hAnsiTheme="majorEastAsia"/>
          <w:sz w:val="36"/>
          <w:szCs w:val="36"/>
        </w:rPr>
      </w:pPr>
    </w:p>
    <w:p w:rsidR="005A3801" w:rsidRPr="005A3801" w:rsidRDefault="005A3801" w:rsidP="005A3801">
      <w:pPr>
        <w:spacing w:line="360" w:lineRule="auto"/>
        <w:contextualSpacing/>
        <w:rPr>
          <w:rFonts w:asciiTheme="minorEastAsia" w:eastAsiaTheme="minorEastAsia" w:hAnsiTheme="minorEastAsia" w:cs="仿宋"/>
          <w:b/>
          <w:kern w:val="0"/>
          <w:sz w:val="28"/>
          <w:szCs w:val="28"/>
          <w:lang w:val="zh-CN"/>
        </w:rPr>
      </w:pPr>
      <w:r>
        <w:rPr>
          <w:rFonts w:ascii="宋体" w:hAnsi="宋体"/>
          <w:noProof/>
        </w:rPr>
        <mc:AlternateContent>
          <mc:Choice Requires="wps">
            <w:drawing>
              <wp:anchor distT="4294967295" distB="4294967295" distL="113664" distR="113664" simplePos="0" relativeHeight="251667456" behindDoc="0" locked="0" layoutInCell="1" allowOverlap="1" wp14:anchorId="7FA182B7" wp14:editId="72209872">
                <wp:simplePos x="0" y="0"/>
                <wp:positionH relativeFrom="column">
                  <wp:posOffset>685799</wp:posOffset>
                </wp:positionH>
                <wp:positionV relativeFrom="paragraph">
                  <wp:posOffset>50799</wp:posOffset>
                </wp:positionV>
                <wp:extent cx="635" cy="0"/>
                <wp:effectExtent l="0" t="0" r="18415" b="0"/>
                <wp:wrapNone/>
                <wp:docPr id="2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3A974" id="Line 33" o:spid="_x0000_s1026" style="position:absolute;left:0;text-align:left;flip:y;z-index:251667456;visibility:visible;mso-wrap-style:square;mso-width-percent:0;mso-height-percent:0;mso-wrap-distance-left:3.15733mm;mso-wrap-distance-top:-3e-5mm;mso-wrap-distance-right:3.15733mm;mso-wrap-distance-bottom:-3e-5mm;mso-position-horizontal:absolute;mso-position-horizontal-relative:text;mso-position-vertical:absolute;mso-position-vertical-relative:text;mso-width-percent:0;mso-height-percent:0;mso-width-relative:page;mso-height-relative:page" from="54pt,4pt" to="54.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"/>
            </w:pict>
          </mc:Fallback>
        </mc:AlternateContent>
      </w:r>
      <w:r>
        <w:rPr>
          <w:rFonts w:ascii="宋体" w:hAnsi="宋体" w:hint="eastAsia"/>
          <w:b/>
          <w:bCs/>
          <w:snapToGrid w:val="0"/>
          <w:kern w:val="0"/>
          <w:sz w:val="28"/>
          <w:szCs w:val="28"/>
        </w:rPr>
        <w:t>致：</w:t>
      </w:r>
      <w:r w:rsidR="00DD34B3">
        <w:rPr>
          <w:rFonts w:asciiTheme="minorEastAsia" w:eastAsiaTheme="minorEastAsia" w:hAnsiTheme="minorEastAsia" w:cs="仿宋" w:hint="eastAsia"/>
          <w:b/>
          <w:kern w:val="0"/>
          <w:sz w:val="28"/>
          <w:szCs w:val="28"/>
          <w:lang w:val="zh-CN"/>
        </w:rPr>
        <w:t>绍兴第二医院医共体总院</w:t>
      </w:r>
    </w:p>
    <w:p w:rsidR="005A3801" w:rsidRPr="00101127" w:rsidRDefault="005A3801" w:rsidP="005A3801">
      <w:pPr>
        <w:spacing w:line="360" w:lineRule="auto"/>
        <w:ind w:firstLineChars="200" w:firstLine="560"/>
        <w:contextualSpacing/>
        <w:rPr>
          <w:rFonts w:ascii="宋体" w:hAnsi="宋体"/>
          <w:b/>
          <w:bCs/>
          <w:snapToGrid w:val="0"/>
          <w:kern w:val="0"/>
          <w:sz w:val="28"/>
          <w:szCs w:val="28"/>
        </w:rPr>
      </w:pPr>
      <w:r w:rsidRPr="00101127">
        <w:rPr>
          <w:rFonts w:asciiTheme="minorEastAsia" w:eastAsiaTheme="minorEastAsia" w:hAnsiTheme="minorEastAsia" w:cs="仿宋" w:hint="eastAsia"/>
          <w:kern w:val="0"/>
          <w:sz w:val="28"/>
          <w:szCs w:val="28"/>
          <w:lang w:val="zh-CN"/>
        </w:rPr>
        <w:t>我公司</w:t>
      </w:r>
      <w:r w:rsidRPr="00101127">
        <w:rPr>
          <w:rFonts w:asciiTheme="minorEastAsia" w:eastAsiaTheme="minorEastAsia" w:hAnsiTheme="minorEastAsia" w:cs="仿宋" w:hint="eastAsia"/>
          <w:sz w:val="28"/>
          <w:szCs w:val="28"/>
        </w:rPr>
        <w:t>声明参加本次政府采购活动前三年内，在</w:t>
      </w:r>
      <w:r w:rsidRPr="00101127">
        <w:rPr>
          <w:rFonts w:asciiTheme="minorEastAsia" w:eastAsiaTheme="minorEastAsia" w:hAnsiTheme="minorEastAsia" w:cs="仿宋" w:hint="eastAsia"/>
          <w:kern w:val="0"/>
          <w:sz w:val="28"/>
          <w:szCs w:val="28"/>
        </w:rPr>
        <w:t>经营活动中</w:t>
      </w:r>
      <w:r w:rsidRPr="00101127">
        <w:rPr>
          <w:rFonts w:asciiTheme="minorEastAsia" w:eastAsiaTheme="minorEastAsia" w:hAnsiTheme="minorEastAsia" w:cs="仿宋" w:hint="eastAsia"/>
          <w:sz w:val="28"/>
          <w:szCs w:val="28"/>
        </w:rPr>
        <w:t>没有重大违法记录；也没有因违反《浙江省政府采购供应商注册及诚信管理暂行办法》被列入“黑名单”，正在处罚有效期”。我方通过“信用中国”网站（www.creditchina.gov.cn）、中国政府采购网（www.ccgp.gov.cn）查询，未被列入失信被执行人、重大税收违法案件当事人名单、政府采购严重违法失信行为记录名单。</w:t>
      </w:r>
    </w:p>
    <w:p w:rsidR="005A3801" w:rsidRPr="00C5087D" w:rsidRDefault="005A3801" w:rsidP="005A3801">
      <w:pPr>
        <w:spacing w:line="360" w:lineRule="auto"/>
        <w:ind w:firstLineChars="200" w:firstLine="480"/>
        <w:rPr>
          <w:rFonts w:asciiTheme="minorEastAsia" w:eastAsiaTheme="minorEastAsia" w:hAnsiTheme="minorEastAsia" w:cs="仿宋"/>
          <w:sz w:val="24"/>
          <w:szCs w:val="24"/>
        </w:rPr>
      </w:pPr>
    </w:p>
    <w:p w:rsidR="005A3801" w:rsidRPr="00C5087D" w:rsidRDefault="005A3801" w:rsidP="005A3801">
      <w:pPr>
        <w:snapToGrid w:val="0"/>
        <w:spacing w:line="360" w:lineRule="auto"/>
        <w:rPr>
          <w:rFonts w:asciiTheme="minorEastAsia" w:eastAsiaTheme="minorEastAsia" w:hAnsiTheme="minorEastAsia" w:cs="仿宋"/>
          <w:kern w:val="0"/>
          <w:sz w:val="24"/>
          <w:szCs w:val="24"/>
          <w:lang w:val="zh-CN"/>
        </w:rPr>
      </w:pPr>
    </w:p>
    <w:p w:rsidR="005A3801" w:rsidRDefault="005A3801" w:rsidP="005A3801">
      <w:pPr>
        <w:snapToGrid w:val="0"/>
        <w:spacing w:line="360" w:lineRule="auto"/>
        <w:ind w:right="480"/>
        <w:jc w:val="center"/>
        <w:rPr>
          <w:rFonts w:asciiTheme="minorEastAsia" w:eastAsiaTheme="minorEastAsia" w:hAnsiTheme="minorEastAsia" w:cs="仿宋"/>
          <w:kern w:val="0"/>
          <w:sz w:val="24"/>
          <w:szCs w:val="24"/>
          <w:lang w:val="zh-CN"/>
        </w:rPr>
      </w:pPr>
    </w:p>
    <w:p w:rsidR="005A3801" w:rsidRDefault="005A3801" w:rsidP="005A3801">
      <w:pPr>
        <w:spacing w:line="360" w:lineRule="auto"/>
        <w:ind w:firstLineChars="950" w:firstLine="2660"/>
        <w:contextualSpacing/>
        <w:rPr>
          <w:rFonts w:ascii="宋体" w:hAnsi="宋体"/>
          <w:snapToGrid w:val="0"/>
          <w:kern w:val="0"/>
          <w:sz w:val="28"/>
          <w:szCs w:val="28"/>
        </w:rPr>
      </w:pPr>
      <w:r>
        <w:rPr>
          <w:rFonts w:ascii="宋体" w:hAnsi="宋体" w:hint="eastAsia"/>
          <w:snapToGrid w:val="0"/>
          <w:kern w:val="0"/>
          <w:sz w:val="28"/>
          <w:szCs w:val="28"/>
        </w:rPr>
        <w:t>投标人（盖章）</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p>
    <w:p w:rsidR="005A3801" w:rsidRDefault="005A3801" w:rsidP="005A3801">
      <w:pPr>
        <w:spacing w:line="360" w:lineRule="auto"/>
        <w:ind w:firstLineChars="950" w:firstLine="2660"/>
        <w:contextualSpacing/>
        <w:rPr>
          <w:rFonts w:ascii="宋体" w:hAnsi="宋体"/>
          <w:snapToGrid w:val="0"/>
          <w:kern w:val="0"/>
          <w:sz w:val="28"/>
          <w:szCs w:val="28"/>
        </w:rPr>
      </w:pPr>
      <w:r>
        <w:rPr>
          <w:rFonts w:ascii="宋体" w:hAnsi="宋体" w:hint="eastAsia"/>
          <w:snapToGrid w:val="0"/>
          <w:kern w:val="0"/>
          <w:sz w:val="28"/>
          <w:szCs w:val="28"/>
        </w:rPr>
        <w:t xml:space="preserve">法 定 代 表 人 </w:t>
      </w:r>
      <w:r>
        <w:rPr>
          <w:rFonts w:ascii="宋体" w:hAnsi="宋体" w:hint="eastAsia"/>
          <w:sz w:val="28"/>
          <w:szCs w:val="28"/>
          <w:u w:val="single"/>
        </w:rPr>
        <w:t xml:space="preserve">                         </w:t>
      </w:r>
    </w:p>
    <w:p w:rsidR="005A3801" w:rsidRDefault="005A3801" w:rsidP="005A3801">
      <w:pPr>
        <w:spacing w:line="360" w:lineRule="auto"/>
        <w:ind w:firstLineChars="950" w:firstLine="2660"/>
        <w:contextualSpacing/>
        <w:rPr>
          <w:rFonts w:ascii="宋体" w:hAnsi="宋体"/>
          <w:sz w:val="28"/>
          <w:szCs w:val="28"/>
        </w:rPr>
      </w:pPr>
      <w:r>
        <w:rPr>
          <w:rFonts w:ascii="宋体" w:hAnsi="宋体" w:hint="eastAsia"/>
          <w:snapToGrid w:val="0"/>
          <w:kern w:val="0"/>
          <w:sz w:val="28"/>
          <w:szCs w:val="28"/>
        </w:rPr>
        <w:t xml:space="preserve">出 </w:t>
      </w:r>
      <w:r>
        <w:rPr>
          <w:rFonts w:ascii="宋体" w:hAnsi="宋体"/>
          <w:snapToGrid w:val="0"/>
          <w:kern w:val="0"/>
          <w:sz w:val="28"/>
          <w:szCs w:val="28"/>
        </w:rPr>
        <w:t xml:space="preserve"> </w:t>
      </w:r>
      <w:r>
        <w:rPr>
          <w:rFonts w:ascii="宋体" w:hAnsi="宋体" w:hint="eastAsia"/>
          <w:snapToGrid w:val="0"/>
          <w:kern w:val="0"/>
          <w:sz w:val="28"/>
          <w:szCs w:val="28"/>
        </w:rPr>
        <w:t xml:space="preserve">具 </w:t>
      </w:r>
      <w:r>
        <w:rPr>
          <w:rFonts w:ascii="宋体" w:hAnsi="宋体"/>
          <w:snapToGrid w:val="0"/>
          <w:kern w:val="0"/>
          <w:sz w:val="28"/>
          <w:szCs w:val="28"/>
        </w:rPr>
        <w:t xml:space="preserve"> </w:t>
      </w:r>
      <w:r>
        <w:rPr>
          <w:rFonts w:ascii="宋体" w:hAnsi="宋体" w:hint="eastAsia"/>
          <w:snapToGrid w:val="0"/>
          <w:kern w:val="0"/>
          <w:sz w:val="28"/>
          <w:szCs w:val="28"/>
        </w:rPr>
        <w:t xml:space="preserve">时 </w:t>
      </w:r>
      <w:r>
        <w:rPr>
          <w:rFonts w:ascii="宋体" w:hAnsi="宋体"/>
          <w:snapToGrid w:val="0"/>
          <w:kern w:val="0"/>
          <w:sz w:val="28"/>
          <w:szCs w:val="28"/>
        </w:rPr>
        <w:t xml:space="preserve"> </w:t>
      </w:r>
      <w:r>
        <w:rPr>
          <w:rFonts w:ascii="宋体" w:hAnsi="宋体" w:hint="eastAsia"/>
          <w:snapToGrid w:val="0"/>
          <w:kern w:val="0"/>
          <w:sz w:val="28"/>
          <w:szCs w:val="28"/>
        </w:rPr>
        <w:t xml:space="preserve">间 </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hint="eastAsia"/>
          <w:snapToGrid w:val="0"/>
          <w:kern w:val="0"/>
          <w:sz w:val="28"/>
          <w:szCs w:val="28"/>
        </w:rPr>
        <w:t>年</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hint="eastAsia"/>
          <w:snapToGrid w:val="0"/>
          <w:kern w:val="0"/>
          <w:sz w:val="28"/>
          <w:szCs w:val="28"/>
        </w:rPr>
        <w:t>月</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hint="eastAsia"/>
          <w:snapToGrid w:val="0"/>
          <w:kern w:val="0"/>
          <w:sz w:val="28"/>
          <w:szCs w:val="28"/>
        </w:rPr>
        <w:t>日</w:t>
      </w:r>
    </w:p>
    <w:p w:rsidR="00253B39" w:rsidRPr="00EB3C49" w:rsidRDefault="00643FB4">
      <w:pPr>
        <w:tabs>
          <w:tab w:val="left" w:pos="2910"/>
        </w:tabs>
        <w:rPr>
          <w:rFonts w:asciiTheme="minorEastAsia" w:eastAsiaTheme="minorEastAsia" w:hAnsiTheme="minorEastAsia"/>
          <w:sz w:val="28"/>
          <w:szCs w:val="28"/>
        </w:rPr>
        <w:sectPr w:rsidR="00253B39" w:rsidRPr="00EB3C49" w:rsidSect="00E058EC">
          <w:pgSz w:w="11906" w:h="16838"/>
          <w:pgMar w:top="1440" w:right="1800" w:bottom="1440" w:left="1800" w:header="851" w:footer="992" w:gutter="0"/>
          <w:pgNumType w:start="31"/>
          <w:cols w:space="720"/>
          <w:docGrid w:linePitch="312"/>
        </w:sectPr>
      </w:pPr>
      <w:r w:rsidRPr="00EB3C49">
        <w:rPr>
          <w:rFonts w:asciiTheme="minorEastAsia" w:eastAsiaTheme="minorEastAsia" w:hAnsiTheme="minorEastAsia"/>
          <w:sz w:val="28"/>
          <w:szCs w:val="28"/>
        </w:rPr>
        <w:tab/>
      </w:r>
    </w:p>
    <w:p w:rsidR="005A3801" w:rsidRDefault="005A3801">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6</w:t>
      </w:r>
    </w:p>
    <w:p w:rsidR="005A3801" w:rsidRDefault="00DD34B3" w:rsidP="005A3801">
      <w:pPr>
        <w:widowControl/>
        <w:jc w:val="center"/>
        <w:rPr>
          <w:rFonts w:asciiTheme="minorEastAsia" w:eastAsiaTheme="minorEastAsia" w:hAnsiTheme="minorEastAsia"/>
          <w:b/>
          <w:bCs/>
          <w:sz w:val="32"/>
          <w:szCs w:val="36"/>
        </w:rPr>
      </w:pPr>
      <w:r>
        <w:rPr>
          <w:rFonts w:asciiTheme="minorEastAsia" w:eastAsiaTheme="minorEastAsia" w:hAnsiTheme="minorEastAsia" w:hint="eastAsia"/>
          <w:b/>
          <w:sz w:val="32"/>
          <w:szCs w:val="36"/>
        </w:rPr>
        <w:t>绍兴第二医院医共体总院</w:t>
      </w:r>
      <w:r w:rsidR="002D0F28">
        <w:rPr>
          <w:rFonts w:asciiTheme="minorEastAsia" w:eastAsiaTheme="minorEastAsia" w:hAnsiTheme="minorEastAsia" w:hint="eastAsia"/>
          <w:b/>
          <w:sz w:val="32"/>
          <w:szCs w:val="36"/>
        </w:rPr>
        <w:t>部分一次性医用耗材项目</w:t>
      </w:r>
      <w:r w:rsidR="005A3801" w:rsidRPr="005A3801">
        <w:rPr>
          <w:rFonts w:asciiTheme="minorEastAsia" w:eastAsiaTheme="minorEastAsia" w:hAnsiTheme="minorEastAsia" w:hint="eastAsia"/>
          <w:b/>
          <w:bCs/>
          <w:sz w:val="32"/>
          <w:szCs w:val="36"/>
        </w:rPr>
        <w:t>（项目编号：</w:t>
      </w:r>
      <w:r w:rsidR="00625C32">
        <w:rPr>
          <w:rFonts w:asciiTheme="minorEastAsia" w:eastAsiaTheme="minorEastAsia" w:hAnsiTheme="minorEastAsia"/>
          <w:b/>
          <w:bCs/>
          <w:sz w:val="32"/>
          <w:szCs w:val="36"/>
        </w:rPr>
        <w:t>SXEY-HC-2022-02</w:t>
      </w:r>
      <w:r w:rsidR="005A3801" w:rsidRPr="005A3801">
        <w:rPr>
          <w:rFonts w:asciiTheme="minorEastAsia" w:eastAsiaTheme="minorEastAsia" w:hAnsiTheme="minorEastAsia" w:hint="eastAsia"/>
          <w:b/>
          <w:bCs/>
          <w:sz w:val="32"/>
          <w:szCs w:val="36"/>
        </w:rPr>
        <w:t>）</w:t>
      </w:r>
    </w:p>
    <w:p w:rsidR="0079701A" w:rsidRPr="005A3801" w:rsidRDefault="005A3801" w:rsidP="005A3801">
      <w:pPr>
        <w:widowControl/>
        <w:jc w:val="center"/>
        <w:rPr>
          <w:rFonts w:asciiTheme="minorEastAsia" w:eastAsiaTheme="minorEastAsia" w:hAnsiTheme="minorEastAsia"/>
          <w:b/>
          <w:sz w:val="28"/>
          <w:szCs w:val="28"/>
        </w:rPr>
      </w:pPr>
      <w:r w:rsidRPr="005A3801">
        <w:rPr>
          <w:rFonts w:asciiTheme="minorEastAsia" w:eastAsiaTheme="minorEastAsia" w:hAnsiTheme="minorEastAsia" w:hint="eastAsia"/>
          <w:b/>
          <w:sz w:val="32"/>
          <w:szCs w:val="28"/>
        </w:rPr>
        <w:t>产品</w:t>
      </w:r>
      <w:r w:rsidRPr="005A3801">
        <w:rPr>
          <w:rFonts w:asciiTheme="minorEastAsia" w:eastAsiaTheme="minorEastAsia" w:hAnsiTheme="minorEastAsia"/>
          <w:b/>
          <w:sz w:val="32"/>
          <w:szCs w:val="28"/>
        </w:rPr>
        <w:t>汇总表</w:t>
      </w:r>
    </w:p>
    <w:tbl>
      <w:tblPr>
        <w:tblStyle w:val="ac"/>
        <w:tblW w:w="5000" w:type="pct"/>
        <w:tblLook w:val="04A0" w:firstRow="1" w:lastRow="0" w:firstColumn="1" w:lastColumn="0" w:noHBand="0" w:noVBand="1"/>
      </w:tblPr>
      <w:tblGrid>
        <w:gridCol w:w="776"/>
        <w:gridCol w:w="1874"/>
        <w:gridCol w:w="1880"/>
        <w:gridCol w:w="2656"/>
        <w:gridCol w:w="2022"/>
        <w:gridCol w:w="1579"/>
        <w:gridCol w:w="2813"/>
        <w:gridCol w:w="628"/>
        <w:gridCol w:w="1160"/>
      </w:tblGrid>
      <w:tr w:rsidR="004A2F7C" w:rsidTr="002E34C5">
        <w:tc>
          <w:tcPr>
            <w:tcW w:w="252" w:type="pct"/>
            <w:vAlign w:val="center"/>
          </w:tcPr>
          <w:p w:rsidR="004A2F7C" w:rsidRPr="00E3025F" w:rsidRDefault="004A2F7C" w:rsidP="004A2F7C">
            <w:pPr>
              <w:widowControl/>
              <w:jc w:val="center"/>
              <w:rPr>
                <w:rFonts w:asciiTheme="minorEastAsia" w:eastAsiaTheme="minorEastAsia" w:hAnsiTheme="minorEastAsia"/>
                <w:sz w:val="24"/>
                <w:szCs w:val="24"/>
              </w:rPr>
            </w:pPr>
            <w:r w:rsidRPr="00E3025F">
              <w:rPr>
                <w:rFonts w:asciiTheme="minorEastAsia" w:eastAsiaTheme="minorEastAsia" w:hAnsiTheme="minorEastAsia" w:hint="eastAsia"/>
                <w:sz w:val="24"/>
                <w:szCs w:val="24"/>
              </w:rPr>
              <w:t>目录</w:t>
            </w:r>
            <w:r w:rsidRPr="00E3025F">
              <w:rPr>
                <w:rFonts w:asciiTheme="minorEastAsia" w:eastAsiaTheme="minorEastAsia" w:hAnsiTheme="minorEastAsia"/>
                <w:sz w:val="24"/>
                <w:szCs w:val="24"/>
              </w:rPr>
              <w:t>序号</w:t>
            </w:r>
          </w:p>
        </w:tc>
        <w:tc>
          <w:tcPr>
            <w:tcW w:w="609" w:type="pct"/>
            <w:vAlign w:val="center"/>
          </w:tcPr>
          <w:p w:rsidR="004A2F7C" w:rsidRPr="00E3025F" w:rsidRDefault="004A2F7C" w:rsidP="004A2F7C">
            <w:pPr>
              <w:widowControl/>
              <w:jc w:val="center"/>
              <w:rPr>
                <w:rFonts w:asciiTheme="minorEastAsia" w:eastAsiaTheme="minorEastAsia" w:hAnsiTheme="minorEastAsia"/>
                <w:sz w:val="24"/>
                <w:szCs w:val="24"/>
              </w:rPr>
            </w:pPr>
            <w:r w:rsidRPr="00E3025F">
              <w:rPr>
                <w:rFonts w:asciiTheme="minorEastAsia" w:eastAsiaTheme="minorEastAsia" w:hAnsiTheme="minorEastAsia" w:hint="eastAsia"/>
                <w:sz w:val="24"/>
                <w:szCs w:val="24"/>
              </w:rPr>
              <w:t>目录</w:t>
            </w:r>
            <w:r w:rsidRPr="00E3025F">
              <w:rPr>
                <w:rFonts w:asciiTheme="minorEastAsia" w:eastAsiaTheme="minorEastAsia" w:hAnsiTheme="minorEastAsia"/>
                <w:sz w:val="24"/>
                <w:szCs w:val="24"/>
              </w:rPr>
              <w:t>名称</w:t>
            </w:r>
          </w:p>
        </w:tc>
        <w:tc>
          <w:tcPr>
            <w:tcW w:w="611"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注册证号</w:t>
            </w:r>
          </w:p>
        </w:tc>
        <w:tc>
          <w:tcPr>
            <w:tcW w:w="863"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注册证名称</w:t>
            </w:r>
          </w:p>
        </w:tc>
        <w:tc>
          <w:tcPr>
            <w:tcW w:w="657"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规格、型号</w:t>
            </w:r>
          </w:p>
        </w:tc>
        <w:tc>
          <w:tcPr>
            <w:tcW w:w="513" w:type="pct"/>
            <w:vAlign w:val="center"/>
          </w:tcPr>
          <w:p w:rsidR="004A2F7C" w:rsidRPr="00E3025F" w:rsidRDefault="002E34C5" w:rsidP="004A2F7C">
            <w:pPr>
              <w:widowControl/>
              <w:jc w:val="center"/>
              <w:rPr>
                <w:rFonts w:asciiTheme="minorEastAsia" w:eastAsiaTheme="minorEastAsia" w:hAnsiTheme="minorEastAsia" w:cs="宋体"/>
                <w:bCs/>
                <w:color w:val="000000"/>
                <w:kern w:val="0"/>
                <w:sz w:val="24"/>
                <w:szCs w:val="24"/>
              </w:rPr>
            </w:pPr>
            <w:r>
              <w:rPr>
                <w:rFonts w:asciiTheme="minorEastAsia" w:eastAsiaTheme="minorEastAsia" w:hAnsiTheme="minorEastAsia" w:cs="宋体" w:hint="eastAsia"/>
                <w:bCs/>
                <w:color w:val="000000"/>
                <w:kern w:val="0"/>
                <w:sz w:val="24"/>
                <w:szCs w:val="24"/>
              </w:rPr>
              <w:t>省平台</w:t>
            </w:r>
            <w:r w:rsidR="004A2F7C" w:rsidRPr="00E3025F">
              <w:rPr>
                <w:rFonts w:asciiTheme="minorEastAsia" w:eastAsiaTheme="minorEastAsia" w:hAnsiTheme="minorEastAsia" w:cs="宋体" w:hint="eastAsia"/>
                <w:bCs/>
                <w:color w:val="000000"/>
                <w:kern w:val="0"/>
                <w:sz w:val="24"/>
                <w:szCs w:val="24"/>
              </w:rPr>
              <w:t>代码</w:t>
            </w:r>
          </w:p>
        </w:tc>
        <w:tc>
          <w:tcPr>
            <w:tcW w:w="914"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生产企业</w:t>
            </w:r>
          </w:p>
        </w:tc>
        <w:tc>
          <w:tcPr>
            <w:tcW w:w="204" w:type="pct"/>
            <w:vAlign w:val="center"/>
          </w:tcPr>
          <w:p w:rsidR="004A2F7C" w:rsidRPr="00E3025F" w:rsidRDefault="004A2F7C" w:rsidP="004A2F7C">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单位</w:t>
            </w:r>
          </w:p>
        </w:tc>
        <w:tc>
          <w:tcPr>
            <w:tcW w:w="377" w:type="pct"/>
            <w:vAlign w:val="center"/>
          </w:tcPr>
          <w:p w:rsidR="004A2F7C" w:rsidRPr="00E3025F" w:rsidRDefault="004A2F7C" w:rsidP="004A2F7C">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备注</w:t>
            </w:r>
          </w:p>
        </w:tc>
      </w:tr>
      <w:tr w:rsidR="004A2F7C" w:rsidTr="002E34C5">
        <w:tc>
          <w:tcPr>
            <w:tcW w:w="252" w:type="pct"/>
            <w:vAlign w:val="center"/>
          </w:tcPr>
          <w:p w:rsidR="004A2F7C" w:rsidRPr="00E3025F" w:rsidRDefault="004A2F7C" w:rsidP="004A2F7C">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例：</w:t>
            </w:r>
          </w:p>
        </w:tc>
        <w:tc>
          <w:tcPr>
            <w:tcW w:w="609"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11"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86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57"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51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91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20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377" w:type="pct"/>
            <w:vAlign w:val="center"/>
          </w:tcPr>
          <w:p w:rsidR="004A2F7C" w:rsidRPr="00E3025F" w:rsidRDefault="004A2F7C" w:rsidP="004A2F7C">
            <w:pPr>
              <w:widowControl/>
              <w:jc w:val="left"/>
              <w:rPr>
                <w:rFonts w:asciiTheme="minorEastAsia" w:eastAsiaTheme="minorEastAsia" w:hAnsiTheme="minorEastAsia"/>
                <w:sz w:val="24"/>
                <w:szCs w:val="24"/>
              </w:rPr>
            </w:pPr>
          </w:p>
        </w:tc>
      </w:tr>
      <w:tr w:rsidR="004A2F7C" w:rsidTr="002E34C5">
        <w:tc>
          <w:tcPr>
            <w:tcW w:w="252" w:type="pct"/>
            <w:vAlign w:val="center"/>
          </w:tcPr>
          <w:p w:rsidR="004A2F7C" w:rsidRPr="00E3025F" w:rsidRDefault="004A2F7C" w:rsidP="004A2F7C">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kern w:val="0"/>
                <w:sz w:val="22"/>
                <w:szCs w:val="24"/>
              </w:rPr>
              <w:t>A01</w:t>
            </w:r>
          </w:p>
        </w:tc>
        <w:tc>
          <w:tcPr>
            <w:tcW w:w="609" w:type="pct"/>
            <w:vAlign w:val="center"/>
          </w:tcPr>
          <w:p w:rsidR="004A2F7C" w:rsidRPr="00E3025F" w:rsidRDefault="004A2F7C" w:rsidP="004A2F7C">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hint="eastAsia"/>
                <w:kern w:val="0"/>
                <w:sz w:val="22"/>
                <w:szCs w:val="24"/>
              </w:rPr>
              <w:t>医用棉片</w:t>
            </w:r>
          </w:p>
        </w:tc>
        <w:tc>
          <w:tcPr>
            <w:tcW w:w="611" w:type="pct"/>
            <w:vAlign w:val="center"/>
          </w:tcPr>
          <w:p w:rsidR="004A2F7C" w:rsidRPr="00E3025F" w:rsidRDefault="004A2F7C" w:rsidP="004A2F7C">
            <w:pPr>
              <w:jc w:val="center"/>
              <w:rPr>
                <w:rFonts w:asciiTheme="minorEastAsia" w:eastAsiaTheme="minorEastAsia" w:hAnsiTheme="minorEastAsia"/>
                <w:sz w:val="22"/>
                <w:szCs w:val="24"/>
              </w:rPr>
            </w:pPr>
            <w:r>
              <w:rPr>
                <w:rFonts w:asciiTheme="minorEastAsia" w:eastAsiaTheme="minorEastAsia" w:hAnsiTheme="minorEastAsia" w:hint="eastAsia"/>
                <w:sz w:val="22"/>
                <w:szCs w:val="24"/>
              </w:rPr>
              <w:t>国械注准</w:t>
            </w:r>
            <w:r>
              <w:rPr>
                <w:rFonts w:asciiTheme="minorEastAsia" w:eastAsiaTheme="minorEastAsia" w:hAnsiTheme="minorEastAsia"/>
                <w:sz w:val="22"/>
                <w:szCs w:val="24"/>
              </w:rPr>
              <w:t>……</w:t>
            </w:r>
          </w:p>
        </w:tc>
        <w:tc>
          <w:tcPr>
            <w:tcW w:w="863" w:type="pct"/>
            <w:vAlign w:val="center"/>
          </w:tcPr>
          <w:p w:rsidR="004A2F7C" w:rsidRPr="00E3025F" w:rsidRDefault="004A2F7C" w:rsidP="004A2F7C">
            <w:pPr>
              <w:widowControl/>
              <w:jc w:val="center"/>
              <w:rPr>
                <w:rFonts w:asciiTheme="minorEastAsia" w:eastAsiaTheme="minorEastAsia" w:hAnsiTheme="minorEastAsia"/>
                <w:sz w:val="22"/>
                <w:szCs w:val="24"/>
              </w:rPr>
            </w:pPr>
            <w:r w:rsidRPr="004A2F7C">
              <w:rPr>
                <w:rFonts w:asciiTheme="minorEastAsia" w:eastAsiaTheme="minorEastAsia" w:hAnsiTheme="minorEastAsia" w:hint="eastAsia"/>
                <w:sz w:val="22"/>
                <w:szCs w:val="24"/>
              </w:rPr>
              <w:t>医用棉片</w:t>
            </w:r>
          </w:p>
        </w:tc>
        <w:tc>
          <w:tcPr>
            <w:tcW w:w="657" w:type="pct"/>
            <w:vAlign w:val="center"/>
          </w:tcPr>
          <w:p w:rsidR="004A2F7C" w:rsidRPr="00E3025F" w:rsidRDefault="004A2F7C" w:rsidP="004A2F7C">
            <w:pPr>
              <w:widowControl/>
              <w:jc w:val="center"/>
              <w:rPr>
                <w:rFonts w:asciiTheme="minorEastAsia" w:eastAsiaTheme="minorEastAsia" w:hAnsiTheme="minorEastAsia"/>
                <w:sz w:val="22"/>
                <w:szCs w:val="24"/>
              </w:rPr>
            </w:pPr>
            <w:r w:rsidRPr="004A2F7C">
              <w:rPr>
                <w:rFonts w:asciiTheme="minorEastAsia" w:eastAsiaTheme="minorEastAsia" w:hAnsiTheme="minorEastAsia"/>
                <w:sz w:val="22"/>
                <w:szCs w:val="24"/>
              </w:rPr>
              <w:t>2.5cm*7cm</w:t>
            </w:r>
          </w:p>
        </w:tc>
        <w:tc>
          <w:tcPr>
            <w:tcW w:w="513" w:type="pct"/>
            <w:vAlign w:val="center"/>
          </w:tcPr>
          <w:p w:rsidR="004A2F7C" w:rsidRPr="00E3025F" w:rsidRDefault="004A2F7C" w:rsidP="004A2F7C">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914" w:type="pct"/>
            <w:vAlign w:val="center"/>
          </w:tcPr>
          <w:p w:rsidR="004A2F7C" w:rsidRPr="00E3025F" w:rsidRDefault="004A2F7C" w:rsidP="004A2F7C">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204" w:type="pct"/>
            <w:vAlign w:val="center"/>
          </w:tcPr>
          <w:p w:rsidR="004A2F7C" w:rsidRPr="00E3025F" w:rsidRDefault="004A2F7C" w:rsidP="004A2F7C">
            <w:pPr>
              <w:widowControl/>
              <w:jc w:val="center"/>
              <w:rPr>
                <w:rFonts w:asciiTheme="minorEastAsia" w:eastAsiaTheme="minorEastAsia" w:hAnsiTheme="minorEastAsia"/>
                <w:sz w:val="22"/>
                <w:szCs w:val="24"/>
              </w:rPr>
            </w:pPr>
            <w:r>
              <w:rPr>
                <w:rFonts w:asciiTheme="minorEastAsia" w:eastAsiaTheme="minorEastAsia" w:hAnsiTheme="minorEastAsia" w:hint="eastAsia"/>
                <w:sz w:val="22"/>
                <w:szCs w:val="24"/>
              </w:rPr>
              <w:t>片</w:t>
            </w:r>
          </w:p>
        </w:tc>
        <w:tc>
          <w:tcPr>
            <w:tcW w:w="377" w:type="pct"/>
            <w:vAlign w:val="center"/>
          </w:tcPr>
          <w:p w:rsidR="004A2F7C" w:rsidRPr="00E3025F" w:rsidRDefault="004A2F7C" w:rsidP="004A2F7C">
            <w:pPr>
              <w:widowControl/>
              <w:jc w:val="center"/>
              <w:rPr>
                <w:rFonts w:asciiTheme="minorEastAsia" w:eastAsiaTheme="minorEastAsia" w:hAnsiTheme="minorEastAsia"/>
                <w:sz w:val="22"/>
                <w:szCs w:val="24"/>
              </w:rPr>
            </w:pPr>
          </w:p>
        </w:tc>
      </w:tr>
      <w:tr w:rsidR="004A2F7C" w:rsidTr="002E34C5">
        <w:tc>
          <w:tcPr>
            <w:tcW w:w="252"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09"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11"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86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57"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51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91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20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377" w:type="pct"/>
            <w:vAlign w:val="center"/>
          </w:tcPr>
          <w:p w:rsidR="004A2F7C" w:rsidRPr="00E3025F" w:rsidRDefault="004A2F7C" w:rsidP="004A2F7C">
            <w:pPr>
              <w:widowControl/>
              <w:jc w:val="left"/>
              <w:rPr>
                <w:rFonts w:asciiTheme="minorEastAsia" w:eastAsiaTheme="minorEastAsia" w:hAnsiTheme="minorEastAsia"/>
                <w:sz w:val="24"/>
                <w:szCs w:val="24"/>
              </w:rPr>
            </w:pPr>
          </w:p>
        </w:tc>
      </w:tr>
      <w:tr w:rsidR="004A2F7C" w:rsidTr="002E34C5">
        <w:tc>
          <w:tcPr>
            <w:tcW w:w="252"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09"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11"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86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57"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51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91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20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377" w:type="pct"/>
            <w:vAlign w:val="center"/>
          </w:tcPr>
          <w:p w:rsidR="004A2F7C" w:rsidRPr="00E3025F" w:rsidRDefault="004A2F7C" w:rsidP="004A2F7C">
            <w:pPr>
              <w:widowControl/>
              <w:jc w:val="left"/>
              <w:rPr>
                <w:rFonts w:asciiTheme="minorEastAsia" w:eastAsiaTheme="minorEastAsia" w:hAnsiTheme="minorEastAsia"/>
                <w:sz w:val="24"/>
                <w:szCs w:val="24"/>
              </w:rPr>
            </w:pPr>
          </w:p>
        </w:tc>
      </w:tr>
      <w:tr w:rsidR="00E3025F" w:rsidTr="00E3025F">
        <w:tc>
          <w:tcPr>
            <w:tcW w:w="5000" w:type="pct"/>
            <w:gridSpan w:val="9"/>
            <w:vAlign w:val="center"/>
          </w:tcPr>
          <w:p w:rsidR="00E3025F" w:rsidRPr="00E3025F" w:rsidRDefault="00E3025F" w:rsidP="00E3025F">
            <w:pPr>
              <w:widowControl/>
              <w:jc w:val="left"/>
              <w:rPr>
                <w:rFonts w:asciiTheme="minorEastAsia" w:eastAsiaTheme="minorEastAsia" w:hAnsiTheme="minorEastAsia" w:cs="宋体"/>
                <w:color w:val="000000"/>
                <w:kern w:val="0"/>
                <w:sz w:val="22"/>
                <w:szCs w:val="20"/>
              </w:rPr>
            </w:pPr>
            <w:r w:rsidRPr="00E3025F">
              <w:rPr>
                <w:rFonts w:asciiTheme="minorEastAsia" w:eastAsiaTheme="minorEastAsia" w:hAnsiTheme="minorEastAsia" w:cs="宋体" w:hint="eastAsia"/>
                <w:color w:val="000000"/>
                <w:kern w:val="0"/>
                <w:sz w:val="22"/>
                <w:szCs w:val="20"/>
              </w:rPr>
              <w:t>注：（1）本表无需报价，供应商根据</w:t>
            </w:r>
            <w:r w:rsidRPr="00E3025F">
              <w:rPr>
                <w:rFonts w:asciiTheme="minorEastAsia" w:eastAsiaTheme="minorEastAsia" w:hAnsiTheme="minorEastAsia" w:cs="宋体"/>
                <w:color w:val="000000"/>
                <w:kern w:val="0"/>
                <w:sz w:val="22"/>
                <w:szCs w:val="20"/>
              </w:rPr>
              <w:t>字段</w:t>
            </w:r>
            <w:r w:rsidRPr="00E3025F">
              <w:rPr>
                <w:rFonts w:asciiTheme="minorEastAsia" w:eastAsiaTheme="minorEastAsia" w:hAnsiTheme="minorEastAsia" w:cs="宋体" w:hint="eastAsia"/>
                <w:color w:val="000000"/>
                <w:kern w:val="0"/>
                <w:sz w:val="22"/>
                <w:szCs w:val="20"/>
              </w:rPr>
              <w:t>如实填写。</w:t>
            </w:r>
            <w:r w:rsidRPr="00E3025F">
              <w:rPr>
                <w:rFonts w:asciiTheme="minorEastAsia" w:eastAsiaTheme="minorEastAsia" w:hAnsiTheme="minorEastAsia" w:cs="宋体" w:hint="eastAsia"/>
                <w:color w:val="000000"/>
                <w:kern w:val="0"/>
                <w:sz w:val="22"/>
                <w:szCs w:val="20"/>
              </w:rPr>
              <w:br/>
              <w:t xml:space="preserve">    （2）请不要随意改动本表的任何格式（除了行高），禁止合并单元格，如有较多产品，请自动插入行。</w:t>
            </w:r>
          </w:p>
        </w:tc>
      </w:tr>
    </w:tbl>
    <w:p w:rsidR="0079701A" w:rsidRPr="00EB3C49" w:rsidRDefault="0079701A">
      <w:pPr>
        <w:widowControl/>
        <w:jc w:val="left"/>
        <w:rPr>
          <w:rFonts w:asciiTheme="minorEastAsia" w:eastAsiaTheme="minorEastAsia" w:hAnsiTheme="minorEastAsia"/>
          <w:sz w:val="28"/>
          <w:szCs w:val="28"/>
        </w:rPr>
      </w:pPr>
    </w:p>
    <w:p w:rsidR="005A3801" w:rsidRDefault="005A3801">
      <w:pPr>
        <w:widowControl/>
        <w:jc w:val="left"/>
        <w:rPr>
          <w:rFonts w:asciiTheme="minorEastAsia" w:eastAsiaTheme="minorEastAsia" w:hAnsiTheme="minorEastAsia"/>
          <w:sz w:val="28"/>
          <w:szCs w:val="28"/>
        </w:rPr>
      </w:pPr>
    </w:p>
    <w:p w:rsidR="005A3801" w:rsidRDefault="005A3801">
      <w:pPr>
        <w:widowControl/>
        <w:jc w:val="left"/>
        <w:rPr>
          <w:rFonts w:asciiTheme="minorEastAsia" w:eastAsiaTheme="minorEastAsia" w:hAnsiTheme="minorEastAsia"/>
          <w:sz w:val="28"/>
          <w:szCs w:val="28"/>
        </w:rPr>
      </w:pPr>
    </w:p>
    <w:p w:rsidR="005A3801" w:rsidRDefault="005A3801">
      <w:pPr>
        <w:widowControl/>
        <w:jc w:val="left"/>
        <w:rPr>
          <w:rFonts w:asciiTheme="minorEastAsia" w:eastAsiaTheme="minorEastAsia" w:hAnsiTheme="minorEastAsia"/>
          <w:sz w:val="28"/>
          <w:szCs w:val="28"/>
        </w:rPr>
      </w:pPr>
    </w:p>
    <w:p w:rsidR="004A3444" w:rsidRDefault="004A3444">
      <w:pPr>
        <w:widowControl/>
        <w:jc w:val="left"/>
        <w:rPr>
          <w:rFonts w:asciiTheme="minorEastAsia" w:eastAsiaTheme="minorEastAsia" w:hAnsiTheme="minorEastAsia"/>
          <w:sz w:val="28"/>
          <w:szCs w:val="28"/>
        </w:rPr>
      </w:pPr>
    </w:p>
    <w:p w:rsidR="004A2F7C" w:rsidRDefault="004A2F7C">
      <w:pPr>
        <w:widowControl/>
        <w:jc w:val="left"/>
        <w:rPr>
          <w:rFonts w:asciiTheme="minorEastAsia" w:eastAsiaTheme="minorEastAsia" w:hAnsiTheme="minorEastAsia"/>
          <w:sz w:val="28"/>
          <w:szCs w:val="28"/>
        </w:rPr>
      </w:pPr>
    </w:p>
    <w:p w:rsidR="00B250D9" w:rsidRDefault="00B250D9">
      <w:pPr>
        <w:widowControl/>
        <w:jc w:val="left"/>
        <w:rPr>
          <w:rFonts w:asciiTheme="minorEastAsia" w:eastAsiaTheme="minorEastAsia" w:hAnsiTheme="minorEastAsia"/>
          <w:sz w:val="28"/>
          <w:szCs w:val="28"/>
        </w:rPr>
      </w:pPr>
    </w:p>
    <w:p w:rsidR="00B250D9" w:rsidRDefault="00B250D9">
      <w:pPr>
        <w:widowControl/>
        <w:jc w:val="left"/>
        <w:rPr>
          <w:rFonts w:asciiTheme="minorEastAsia" w:eastAsiaTheme="minorEastAsia" w:hAnsiTheme="minorEastAsia"/>
          <w:sz w:val="28"/>
          <w:szCs w:val="28"/>
        </w:rPr>
      </w:pPr>
    </w:p>
    <w:p w:rsidR="00A90517" w:rsidRDefault="00031E0D" w:rsidP="00A90517">
      <w:pPr>
        <w:widowControl/>
        <w:jc w:val="left"/>
        <w:rPr>
          <w:rFonts w:asciiTheme="minorEastAsia" w:eastAsiaTheme="minorEastAsia" w:hAnsiTheme="minorEastAsia"/>
          <w:sz w:val="28"/>
          <w:szCs w:val="28"/>
        </w:rPr>
        <w:sectPr w:rsidR="00A90517" w:rsidSect="00E058EC">
          <w:pgSz w:w="16838" w:h="11906" w:orient="landscape"/>
          <w:pgMar w:top="720" w:right="720" w:bottom="720" w:left="720" w:header="851" w:footer="992" w:gutter="0"/>
          <w:pgNumType w:start="36"/>
          <w:cols w:space="720"/>
          <w:docGrid w:linePitch="312"/>
        </w:sectPr>
      </w:pPr>
      <w:r>
        <w:rPr>
          <w:rFonts w:asciiTheme="minorEastAsia" w:eastAsiaTheme="minorEastAsia" w:hAnsiTheme="minorEastAsia"/>
          <w:sz w:val="28"/>
          <w:szCs w:val="28"/>
        </w:rPr>
        <w:br w:type="page"/>
      </w:r>
    </w:p>
    <w:p w:rsidR="00A90517" w:rsidRPr="00EB3C49" w:rsidRDefault="00A90517" w:rsidP="00A90517">
      <w:pPr>
        <w:spacing w:line="360" w:lineRule="auto"/>
        <w:contextualSpacing/>
        <w:jc w:val="left"/>
        <w:rPr>
          <w:rFonts w:asciiTheme="minorEastAsia" w:eastAsiaTheme="minorEastAsia" w:hAnsiTheme="minorEastAsia"/>
          <w:b/>
          <w:sz w:val="36"/>
          <w:szCs w:val="32"/>
        </w:rPr>
      </w:pPr>
      <w:r w:rsidRPr="00EB3C49">
        <w:rPr>
          <w:rFonts w:asciiTheme="minorEastAsia" w:eastAsiaTheme="minorEastAsia" w:hAnsiTheme="minorEastAsia" w:hint="eastAsia"/>
          <w:sz w:val="28"/>
          <w:szCs w:val="28"/>
        </w:rPr>
        <w:lastRenderedPageBreak/>
        <w:t>附表</w:t>
      </w:r>
      <w:r>
        <w:rPr>
          <w:rFonts w:asciiTheme="minorEastAsia" w:eastAsiaTheme="minorEastAsia" w:hAnsiTheme="minorEastAsia"/>
          <w:sz w:val="28"/>
          <w:szCs w:val="28"/>
        </w:rPr>
        <w:t>7</w:t>
      </w:r>
      <w:r w:rsidRPr="00EB3C49">
        <w:rPr>
          <w:rFonts w:asciiTheme="minorEastAsia" w:eastAsiaTheme="minorEastAsia" w:hAnsiTheme="minorEastAsia"/>
          <w:sz w:val="28"/>
          <w:szCs w:val="28"/>
        </w:rPr>
        <w:t xml:space="preserve">                                   </w:t>
      </w:r>
      <w:r>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正本/副本</w:t>
      </w:r>
    </w:p>
    <w:p w:rsidR="00A90517" w:rsidRPr="00EB3C49" w:rsidRDefault="00A90517" w:rsidP="00A90517">
      <w:pPr>
        <w:spacing w:line="360" w:lineRule="auto"/>
        <w:contextualSpacing/>
        <w:jc w:val="center"/>
        <w:rPr>
          <w:rFonts w:asciiTheme="minorEastAsia" w:eastAsiaTheme="minorEastAsia" w:hAnsiTheme="minorEastAsia"/>
          <w:b/>
          <w:sz w:val="44"/>
          <w:szCs w:val="44"/>
        </w:rPr>
      </w:pPr>
    </w:p>
    <w:p w:rsidR="00A90517" w:rsidRPr="00EB3C49" w:rsidRDefault="00A90517" w:rsidP="00A90517">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绍兴第二医院医共体总院</w:t>
      </w:r>
    </w:p>
    <w:p w:rsidR="00A90517" w:rsidRPr="00EB3C49" w:rsidRDefault="002D0F28" w:rsidP="00A90517">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部分一次性医用耗材项目</w:t>
      </w:r>
    </w:p>
    <w:p w:rsidR="00A90517" w:rsidRPr="00EB3C49" w:rsidRDefault="00A90517" w:rsidP="00A90517">
      <w:pPr>
        <w:spacing w:line="360" w:lineRule="auto"/>
        <w:contextualSpacing/>
        <w:jc w:val="center"/>
        <w:rPr>
          <w:rFonts w:asciiTheme="minorEastAsia" w:eastAsiaTheme="minorEastAsia" w:hAnsiTheme="minorEastAsia"/>
          <w:b/>
          <w:bCs/>
          <w:sz w:val="32"/>
          <w:szCs w:val="32"/>
        </w:rPr>
      </w:pPr>
      <w:r w:rsidRPr="00EB3C49">
        <w:rPr>
          <w:rFonts w:asciiTheme="minorEastAsia" w:eastAsiaTheme="minorEastAsia" w:hAnsiTheme="minorEastAsia" w:hint="eastAsia"/>
          <w:b/>
          <w:bCs/>
          <w:sz w:val="32"/>
          <w:szCs w:val="32"/>
        </w:rPr>
        <w:t>（项目编号：</w:t>
      </w:r>
      <w:r w:rsidR="00625C32">
        <w:rPr>
          <w:rFonts w:asciiTheme="minorEastAsia" w:eastAsiaTheme="minorEastAsia" w:hAnsiTheme="minorEastAsia"/>
          <w:b/>
          <w:bCs/>
          <w:sz w:val="32"/>
          <w:szCs w:val="32"/>
        </w:rPr>
        <w:t>SXEY-HC-2022-02</w:t>
      </w:r>
      <w:r w:rsidRPr="00EB3C49">
        <w:rPr>
          <w:rFonts w:asciiTheme="minorEastAsia" w:eastAsiaTheme="minorEastAsia" w:hAnsiTheme="minorEastAsia" w:hint="eastAsia"/>
          <w:b/>
          <w:bCs/>
          <w:sz w:val="32"/>
          <w:szCs w:val="32"/>
        </w:rPr>
        <w:t>）</w:t>
      </w:r>
    </w:p>
    <w:p w:rsidR="00A90517" w:rsidRPr="00EB3C49" w:rsidRDefault="00A90517" w:rsidP="00A90517">
      <w:pPr>
        <w:spacing w:line="360" w:lineRule="auto"/>
        <w:contextualSpacing/>
        <w:jc w:val="center"/>
        <w:rPr>
          <w:rFonts w:asciiTheme="minorEastAsia" w:eastAsiaTheme="minorEastAsia" w:hAnsiTheme="minorEastAsia"/>
          <w:sz w:val="36"/>
          <w:szCs w:val="36"/>
        </w:rPr>
      </w:pPr>
    </w:p>
    <w:p w:rsidR="00A90517" w:rsidRPr="00EB3C49" w:rsidRDefault="00A90517" w:rsidP="00A90517">
      <w:pPr>
        <w:spacing w:line="360" w:lineRule="auto"/>
        <w:contextualSpacing/>
        <w:jc w:val="center"/>
        <w:rPr>
          <w:rFonts w:asciiTheme="minorEastAsia" w:eastAsiaTheme="minorEastAsia" w:hAnsiTheme="minorEastAsia"/>
          <w:sz w:val="36"/>
          <w:szCs w:val="36"/>
        </w:rPr>
      </w:pPr>
    </w:p>
    <w:p w:rsidR="00A90517" w:rsidRPr="00EB3C49" w:rsidRDefault="00A90517" w:rsidP="00A90517">
      <w:pPr>
        <w:spacing w:line="360" w:lineRule="auto"/>
        <w:contextualSpacing/>
        <w:jc w:val="center"/>
        <w:rPr>
          <w:rFonts w:asciiTheme="minorEastAsia" w:eastAsiaTheme="minorEastAsia" w:hAnsiTheme="minorEastAsia"/>
          <w:b/>
          <w:bCs/>
          <w:sz w:val="44"/>
          <w:szCs w:val="44"/>
        </w:rPr>
      </w:pPr>
      <w:r w:rsidRPr="00EB3C49">
        <w:rPr>
          <w:rFonts w:asciiTheme="minorEastAsia" w:eastAsiaTheme="minorEastAsia" w:hAnsiTheme="minorEastAsia" w:hint="eastAsia"/>
          <w:b/>
          <w:bCs/>
          <w:sz w:val="44"/>
          <w:szCs w:val="44"/>
        </w:rPr>
        <w:t>报价/</w:t>
      </w:r>
      <w:r>
        <w:rPr>
          <w:rFonts w:asciiTheme="minorEastAsia" w:eastAsiaTheme="minorEastAsia" w:hAnsiTheme="minorEastAsia" w:hint="eastAsia"/>
          <w:b/>
          <w:bCs/>
          <w:sz w:val="44"/>
          <w:szCs w:val="44"/>
        </w:rPr>
        <w:t>商务技术资信文件</w:t>
      </w:r>
    </w:p>
    <w:p w:rsidR="00A90517" w:rsidRPr="00EB3C49" w:rsidRDefault="00A90517" w:rsidP="00A90517">
      <w:pPr>
        <w:spacing w:line="360" w:lineRule="auto"/>
        <w:contextualSpacing/>
        <w:jc w:val="center"/>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t>（投标人文件）</w:t>
      </w:r>
    </w:p>
    <w:p w:rsidR="00A90517" w:rsidRPr="00EB3C49" w:rsidRDefault="00A90517" w:rsidP="00A90517">
      <w:pPr>
        <w:spacing w:line="360" w:lineRule="auto"/>
        <w:contextualSpacing/>
        <w:rPr>
          <w:rFonts w:asciiTheme="minorEastAsia" w:eastAsiaTheme="minorEastAsia" w:hAnsiTheme="minorEastAsia"/>
          <w:b/>
          <w:snapToGrid w:val="0"/>
          <w:kern w:val="0"/>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投标人（加盖公章）</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所   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标   号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定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代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表 人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被   授   权   人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联   系   电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 话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2E34C5" w:rsidRDefault="002E34C5"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lastRenderedPageBreak/>
        <w:t>附表</w:t>
      </w:r>
      <w:r>
        <w:rPr>
          <w:rFonts w:asciiTheme="minorEastAsia" w:eastAsiaTheme="minorEastAsia" w:hAnsiTheme="minorEastAsia"/>
          <w:sz w:val="28"/>
          <w:szCs w:val="28"/>
        </w:rPr>
        <w:t>8</w:t>
      </w:r>
    </w:p>
    <w:p w:rsidR="00A90517" w:rsidRDefault="00A90517" w:rsidP="00A90517">
      <w:pPr>
        <w:spacing w:line="360" w:lineRule="auto"/>
        <w:contextualSpacing/>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绍兴第二医院医共体总院</w:t>
      </w:r>
      <w:r w:rsidR="002D0F28">
        <w:rPr>
          <w:rFonts w:asciiTheme="minorEastAsia" w:eastAsiaTheme="minorEastAsia" w:hAnsiTheme="minorEastAsia" w:hint="eastAsia"/>
          <w:b/>
          <w:sz w:val="32"/>
          <w:szCs w:val="32"/>
        </w:rPr>
        <w:t>部分一次性医用耗材项目</w:t>
      </w:r>
    </w:p>
    <w:p w:rsidR="00A90517" w:rsidRPr="005A3801" w:rsidRDefault="00A90517" w:rsidP="00A90517">
      <w:pPr>
        <w:spacing w:line="360" w:lineRule="auto"/>
        <w:contextualSpacing/>
        <w:jc w:val="center"/>
        <w:rPr>
          <w:rFonts w:asciiTheme="minorEastAsia" w:eastAsiaTheme="minorEastAsia" w:hAnsiTheme="minorEastAsia"/>
          <w:b/>
          <w:bCs/>
          <w:sz w:val="32"/>
          <w:szCs w:val="32"/>
        </w:rPr>
      </w:pPr>
      <w:r w:rsidRPr="005A3801">
        <w:rPr>
          <w:rFonts w:asciiTheme="minorEastAsia" w:eastAsiaTheme="minorEastAsia" w:hAnsiTheme="minorEastAsia" w:hint="eastAsia"/>
          <w:b/>
          <w:bCs/>
          <w:sz w:val="32"/>
          <w:szCs w:val="32"/>
        </w:rPr>
        <w:t>（项目编号：</w:t>
      </w:r>
      <w:r w:rsidR="00625C32">
        <w:rPr>
          <w:rFonts w:asciiTheme="minorEastAsia" w:eastAsiaTheme="minorEastAsia" w:hAnsiTheme="minorEastAsia"/>
          <w:b/>
          <w:bCs/>
          <w:sz w:val="32"/>
          <w:szCs w:val="32"/>
        </w:rPr>
        <w:t>SXEY-HC-2022-02</w:t>
      </w:r>
      <w:r w:rsidRPr="005A3801">
        <w:rPr>
          <w:rFonts w:asciiTheme="minorEastAsia" w:eastAsiaTheme="minorEastAsia" w:hAnsiTheme="minorEastAsia" w:hint="eastAsia"/>
          <w:b/>
          <w:bCs/>
          <w:sz w:val="32"/>
          <w:szCs w:val="32"/>
        </w:rPr>
        <w:t>）</w:t>
      </w:r>
    </w:p>
    <w:p w:rsidR="00A90517" w:rsidRPr="00EB3C49" w:rsidRDefault="00A90517" w:rsidP="00A90517">
      <w:pPr>
        <w:spacing w:line="360" w:lineRule="auto"/>
        <w:contextualSpacing/>
        <w:jc w:val="center"/>
        <w:rPr>
          <w:rFonts w:asciiTheme="minorEastAsia" w:eastAsiaTheme="minorEastAsia" w:hAnsiTheme="minorEastAsia"/>
          <w:b/>
          <w:sz w:val="40"/>
          <w:szCs w:val="44"/>
        </w:rPr>
      </w:pPr>
      <w:r w:rsidRPr="005A3801">
        <w:rPr>
          <w:rFonts w:asciiTheme="minorEastAsia" w:eastAsiaTheme="minorEastAsia" w:hAnsiTheme="minorEastAsia" w:hint="eastAsia"/>
          <w:b/>
          <w:bCs/>
          <w:sz w:val="32"/>
          <w:szCs w:val="32"/>
        </w:rPr>
        <w:t>投标函</w:t>
      </w:r>
    </w:p>
    <w:p w:rsidR="00A90517" w:rsidRPr="00EB3C49" w:rsidRDefault="00A90517" w:rsidP="00A90517">
      <w:pPr>
        <w:spacing w:line="360" w:lineRule="auto"/>
        <w:contextualSpacing/>
        <w:rPr>
          <w:rFonts w:asciiTheme="minorEastAsia" w:eastAsiaTheme="minorEastAsia" w:hAnsiTheme="minorEastAsia"/>
          <w:b/>
          <w:bCs/>
          <w:snapToGrid w:val="0"/>
          <w:kern w:val="0"/>
          <w:sz w:val="28"/>
          <w:szCs w:val="28"/>
        </w:rPr>
      </w:pPr>
      <w:r w:rsidRPr="00EB3C49">
        <w:rPr>
          <w:rFonts w:asciiTheme="minorEastAsia" w:eastAsiaTheme="minorEastAsia" w:hAnsiTheme="minorEastAsia"/>
          <w:noProof/>
        </w:rPr>
        <mc:AlternateContent>
          <mc:Choice Requires="wps">
            <w:drawing>
              <wp:anchor distT="0" distB="0" distL="113030" distR="113030" simplePos="0" relativeHeight="251671552" behindDoc="0" locked="0" layoutInCell="1" allowOverlap="1" wp14:anchorId="1388AF1F" wp14:editId="7DB300DD">
                <wp:simplePos x="0" y="0"/>
                <wp:positionH relativeFrom="column">
                  <wp:posOffset>685165</wp:posOffset>
                </wp:positionH>
                <wp:positionV relativeFrom="paragraph">
                  <wp:posOffset>50165</wp:posOffset>
                </wp:positionV>
                <wp:extent cx="635" cy="0"/>
                <wp:effectExtent l="0" t="0" r="18415" b="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ln>
                      </wps:spPr>
                      <wps:bodyPr/>
                    </wps:wsp>
                  </a:graphicData>
                </a:graphic>
              </wp:anchor>
            </w:drawing>
          </mc:Choice>
          <mc:Fallback>
            <w:pict>
              <v:line w14:anchorId="6D96F36A" id="Line 33" o:spid="_x0000_s1026" style="position:absolute;left:0;text-align:left;flip:y;z-index:251671552;visibility:visible;mso-wrap-style:square;mso-wrap-distance-left:8.9pt;mso-wrap-distance-top:0;mso-wrap-distance-right:8.9pt;mso-wrap-distance-bottom:0;mso-position-horizontal:absolute;mso-position-horizontal-relative:text;mso-position-vertical:absolute;mso-position-vertical-relative:text"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"/>
            </w:pict>
          </mc:Fallback>
        </mc:AlternateContent>
      </w:r>
      <w:r w:rsidRPr="00EB3C49">
        <w:rPr>
          <w:rFonts w:asciiTheme="minorEastAsia" w:eastAsiaTheme="minorEastAsia" w:hAnsiTheme="minorEastAsia" w:hint="eastAsia"/>
          <w:b/>
          <w:bCs/>
          <w:snapToGrid w:val="0"/>
          <w:kern w:val="0"/>
          <w:sz w:val="28"/>
          <w:szCs w:val="28"/>
        </w:rPr>
        <w:t>致：</w:t>
      </w:r>
      <w:r>
        <w:rPr>
          <w:rFonts w:asciiTheme="minorEastAsia" w:eastAsiaTheme="minorEastAsia" w:hAnsiTheme="minorEastAsia" w:hint="eastAsia"/>
          <w:b/>
          <w:bCs/>
          <w:snapToGrid w:val="0"/>
          <w:kern w:val="0"/>
          <w:sz w:val="28"/>
          <w:szCs w:val="28"/>
        </w:rPr>
        <w:t>绍兴第二医院医共体总院</w:t>
      </w:r>
    </w:p>
    <w:p w:rsidR="00A90517" w:rsidRPr="00EB3C49" w:rsidRDefault="00A90517" w:rsidP="00A90517">
      <w:pPr>
        <w:spacing w:line="360" w:lineRule="auto"/>
        <w:ind w:firstLineChars="200" w:firstLine="5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在审阅了所有招标采购文件后，我方决定按照招标文件的规定和作为购销合同一部分的投标报价表确定的产品及价格参与投标。我方保证所提供的全部报价和其他投标文件的真实性、合法性，并愿意赔偿因上述报价和投标文件的瑕疵致贵院蒙受的全部经济损失及一切法律责任。</w:t>
      </w:r>
    </w:p>
    <w:p w:rsidR="00A90517" w:rsidRPr="00EB3C49" w:rsidRDefault="00A90517" w:rsidP="00A90517">
      <w:pPr>
        <w:spacing w:line="360" w:lineRule="auto"/>
        <w:ind w:firstLineChars="200" w:firstLine="5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如果我方中标，我方将按照招标人的要求按时配送中标产品，确保中标产品购销合同的履行。</w:t>
      </w:r>
    </w:p>
    <w:p w:rsidR="00A90517" w:rsidRPr="00EB3C49" w:rsidRDefault="00A90517" w:rsidP="00A90517">
      <w:pPr>
        <w:spacing w:line="360" w:lineRule="auto"/>
        <w:ind w:firstLineChars="250" w:firstLine="525"/>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noProof/>
        </w:rPr>
        <mc:AlternateContent>
          <mc:Choice Requires="wps">
            <w:drawing>
              <wp:anchor distT="0" distB="0" distL="113030" distR="113030" simplePos="0" relativeHeight="251672576" behindDoc="0" locked="0" layoutInCell="1" allowOverlap="1" wp14:anchorId="57351EDC" wp14:editId="2BEDD270">
                <wp:simplePos x="0" y="0"/>
                <wp:positionH relativeFrom="column">
                  <wp:posOffset>685165</wp:posOffset>
                </wp:positionH>
                <wp:positionV relativeFrom="paragraph">
                  <wp:posOffset>215265</wp:posOffset>
                </wp:positionV>
                <wp:extent cx="635" cy="0"/>
                <wp:effectExtent l="0" t="0" r="0" b="0"/>
                <wp:wrapNone/>
                <wp:docPr id="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0"/>
                        </a:xfrm>
                        <a:prstGeom prst="line">
                          <a:avLst/>
                        </a:prstGeom>
                        <a:noFill/>
                        <a:ln w="9525">
                          <a:solidFill>
                            <a:srgbClr val="000000"/>
                          </a:solidFill>
                          <a:round/>
                        </a:ln>
                      </wps:spPr>
                      <wps:bodyPr/>
                    </wps:wsp>
                  </a:graphicData>
                </a:graphic>
              </wp:anchor>
            </w:drawing>
          </mc:Choice>
          <mc:Fallback>
            <w:pict>
              <v:line w14:anchorId="69896E65" id="Line 34" o:spid="_x0000_s1026" style="position:absolute;left:0;text-align:left;flip:x;z-index:251672576;visibility:visible;mso-wrap-style:square;mso-wrap-distance-left:8.9pt;mso-wrap-distance-top:0;mso-wrap-distance-right:8.9pt;mso-wrap-distance-bottom:0;mso-position-horizontal:absolute;mso-position-horizontal-relative:text;mso-position-vertical:absolute;mso-position-vertical-relative:text" from="53.95pt,16.95pt" to="54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"/>
            </w:pict>
          </mc:Fallback>
        </mc:AlternateContent>
      </w:r>
      <w:r w:rsidRPr="00EB3C49">
        <w:rPr>
          <w:rFonts w:asciiTheme="minorEastAsia" w:eastAsiaTheme="minorEastAsia" w:hAnsiTheme="minorEastAsia" w:hint="eastAsia"/>
          <w:snapToGrid w:val="0"/>
          <w:kern w:val="0"/>
          <w:sz w:val="28"/>
          <w:szCs w:val="28"/>
        </w:rPr>
        <w:t>我方承诺，不会为达成此项目的与招标人及招标代理机构进行任何不正当联系，不会在投标过程中有任何违法违规行为。</w:t>
      </w:r>
    </w:p>
    <w:p w:rsidR="00A90517" w:rsidRPr="00EB3C49" w:rsidRDefault="00A90517" w:rsidP="00A90517">
      <w:pPr>
        <w:spacing w:line="360" w:lineRule="auto"/>
        <w:ind w:firstLine="480"/>
        <w:contextualSpacing/>
        <w:rPr>
          <w:rFonts w:asciiTheme="minorEastAsia" w:eastAsiaTheme="minorEastAsia" w:hAnsiTheme="minorEastAsia"/>
          <w:snapToGrid w:val="0"/>
          <w:kern w:val="0"/>
          <w:sz w:val="28"/>
          <w:szCs w:val="28"/>
        </w:rPr>
      </w:pPr>
    </w:p>
    <w:p w:rsidR="00A90517" w:rsidRPr="00EB3C49" w:rsidRDefault="00A90517" w:rsidP="00A90517">
      <w:pPr>
        <w:spacing w:line="360" w:lineRule="auto"/>
        <w:ind w:firstLineChars="950" w:firstLine="26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投标人（加盖盖章）</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950" w:firstLine="26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 xml:space="preserve">法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定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代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表 人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r w:rsidRPr="00EB3C49">
        <w:rPr>
          <w:rFonts w:asciiTheme="minorEastAsia" w:eastAsiaTheme="minorEastAsia" w:hAnsiTheme="minorEastAsia" w:hint="eastAsia"/>
          <w:snapToGrid w:val="0"/>
          <w:kern w:val="0"/>
          <w:sz w:val="28"/>
          <w:szCs w:val="28"/>
        </w:rPr>
        <w:t xml:space="preserve">出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具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时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间 </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rPr>
        <w:t>年</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rPr>
        <w:t>月</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rPr>
        <w:t xml:space="preserve">日  </w:t>
      </w: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p>
    <w:p w:rsidR="00A90517" w:rsidRDefault="00A90517">
      <w:pPr>
        <w:widowControl/>
        <w:jc w:val="left"/>
        <w:rPr>
          <w:rFonts w:asciiTheme="minorEastAsia" w:eastAsiaTheme="minorEastAsia" w:hAnsiTheme="minorEastAsia"/>
          <w:sz w:val="28"/>
          <w:szCs w:val="28"/>
        </w:rPr>
        <w:sectPr w:rsidR="00A90517" w:rsidSect="00E058EC">
          <w:pgSz w:w="11906" w:h="16838"/>
          <w:pgMar w:top="1440" w:right="1800" w:bottom="1440" w:left="1800" w:header="851" w:footer="992" w:gutter="0"/>
          <w:pgNumType w:start="37"/>
          <w:cols w:space="720"/>
          <w:docGrid w:linePitch="312"/>
        </w:sectPr>
      </w:pPr>
    </w:p>
    <w:p w:rsidR="00253B39" w:rsidRPr="00EB3C49" w:rsidRDefault="00643FB4">
      <w:pPr>
        <w:widowControl/>
        <w:jc w:val="left"/>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9</w:t>
      </w:r>
    </w:p>
    <w:p w:rsidR="00253B39" w:rsidRPr="00EB3C49" w:rsidRDefault="00DD34B3">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绍兴第二医院医共体总院</w:t>
      </w:r>
      <w:r w:rsidR="002D0F28">
        <w:rPr>
          <w:rFonts w:asciiTheme="minorEastAsia" w:eastAsiaTheme="minorEastAsia" w:hAnsiTheme="minorEastAsia"/>
          <w:b/>
          <w:sz w:val="28"/>
          <w:szCs w:val="28"/>
        </w:rPr>
        <w:t>部分一次性医用耗材项目</w:t>
      </w:r>
      <w:r w:rsidR="00643FB4" w:rsidRPr="00EB3C49">
        <w:rPr>
          <w:rFonts w:asciiTheme="minorEastAsia" w:eastAsiaTheme="minorEastAsia" w:hAnsiTheme="minorEastAsia" w:hint="eastAsia"/>
          <w:b/>
          <w:sz w:val="28"/>
          <w:szCs w:val="28"/>
        </w:rPr>
        <w:t>（项目编号：</w:t>
      </w:r>
      <w:r w:rsidR="00625C32">
        <w:rPr>
          <w:rFonts w:asciiTheme="minorEastAsia" w:eastAsiaTheme="minorEastAsia" w:hAnsiTheme="minorEastAsia"/>
          <w:b/>
          <w:sz w:val="28"/>
          <w:szCs w:val="28"/>
        </w:rPr>
        <w:t>SXEY-HC-2022-02</w:t>
      </w:r>
      <w:r w:rsidR="00643FB4" w:rsidRPr="00EB3C49">
        <w:rPr>
          <w:rFonts w:asciiTheme="minorEastAsia" w:eastAsiaTheme="minorEastAsia" w:hAnsiTheme="minorEastAsia" w:hint="eastAsia"/>
          <w:b/>
          <w:sz w:val="28"/>
          <w:szCs w:val="28"/>
        </w:rPr>
        <w:t>）</w:t>
      </w:r>
      <w:r w:rsidR="00543E6D">
        <w:rPr>
          <w:rFonts w:asciiTheme="minorEastAsia" w:eastAsiaTheme="minorEastAsia" w:hAnsiTheme="minorEastAsia" w:hint="eastAsia"/>
          <w:b/>
          <w:sz w:val="28"/>
          <w:szCs w:val="28"/>
        </w:rPr>
        <w:t>投标报价表</w:t>
      </w:r>
    </w:p>
    <w:p w:rsidR="00543E6D" w:rsidRDefault="00543E6D" w:rsidP="00543E6D">
      <w:pPr>
        <w:snapToGrid w:val="0"/>
        <w:spacing w:line="288" w:lineRule="auto"/>
        <w:jc w:val="left"/>
        <w:rPr>
          <w:rFonts w:ascii="宋体" w:hAnsi="宋体" w:cs="宋体"/>
          <w:b/>
          <w:sz w:val="24"/>
          <w:szCs w:val="24"/>
        </w:rPr>
      </w:pPr>
    </w:p>
    <w:p w:rsidR="00543E6D" w:rsidRPr="002E34C5" w:rsidRDefault="00543E6D" w:rsidP="00543E6D">
      <w:pPr>
        <w:snapToGrid w:val="0"/>
        <w:spacing w:line="288" w:lineRule="auto"/>
        <w:jc w:val="left"/>
        <w:rPr>
          <w:rFonts w:ascii="宋体" w:hAnsi="宋体" w:cs="宋体"/>
          <w:b/>
          <w:color w:val="FF0000"/>
          <w:sz w:val="36"/>
          <w:szCs w:val="24"/>
        </w:rPr>
      </w:pPr>
      <w:r w:rsidRPr="002E34C5">
        <w:rPr>
          <w:rFonts w:ascii="宋体" w:hAnsi="宋体" w:cs="宋体" w:hint="eastAsia"/>
          <w:b/>
          <w:color w:val="FF0000"/>
          <w:sz w:val="36"/>
          <w:szCs w:val="24"/>
          <w:highlight w:val="yellow"/>
        </w:rPr>
        <w:t>报价要求: 具体要求</w:t>
      </w:r>
      <w:r w:rsidRPr="002E34C5">
        <w:rPr>
          <w:rFonts w:ascii="宋体" w:hAnsi="宋体" w:cs="宋体"/>
          <w:b/>
          <w:color w:val="FF0000"/>
          <w:sz w:val="36"/>
          <w:szCs w:val="24"/>
          <w:highlight w:val="yellow"/>
        </w:rPr>
        <w:t>详见</w:t>
      </w:r>
      <w:r w:rsidRPr="002E34C5">
        <w:rPr>
          <w:rFonts w:ascii="宋体" w:hAnsi="宋体" w:cs="宋体" w:hint="eastAsia"/>
          <w:b/>
          <w:color w:val="FF0000"/>
          <w:sz w:val="36"/>
          <w:szCs w:val="24"/>
          <w:highlight w:val="yellow"/>
        </w:rPr>
        <w:t>第四章，</w:t>
      </w:r>
      <w:r w:rsidRPr="002E34C5">
        <w:rPr>
          <w:rFonts w:ascii="宋体" w:hAnsi="宋体" w:cs="宋体"/>
          <w:b/>
          <w:color w:val="FF0000"/>
          <w:sz w:val="36"/>
          <w:szCs w:val="24"/>
          <w:highlight w:val="yellow"/>
        </w:rPr>
        <w:t>三、报价文件</w:t>
      </w:r>
      <w:r w:rsidRPr="002E34C5">
        <w:rPr>
          <w:rFonts w:ascii="宋体" w:hAnsi="宋体" w:cs="宋体" w:hint="eastAsia"/>
          <w:b/>
          <w:color w:val="FF0000"/>
          <w:sz w:val="36"/>
          <w:szCs w:val="24"/>
          <w:highlight w:val="yellow"/>
        </w:rPr>
        <w:t>要求</w:t>
      </w:r>
      <w:r w:rsidRPr="002E34C5">
        <w:rPr>
          <w:rFonts w:ascii="宋体" w:hAnsi="宋体" w:cs="宋体"/>
          <w:b/>
          <w:color w:val="FF0000"/>
          <w:sz w:val="36"/>
          <w:szCs w:val="24"/>
          <w:highlight w:val="yellow"/>
        </w:rPr>
        <w:t>及</w:t>
      </w:r>
      <w:r w:rsidRPr="002E34C5">
        <w:rPr>
          <w:rFonts w:ascii="宋体" w:hAnsi="宋体" w:cs="宋体" w:hint="eastAsia"/>
          <w:b/>
          <w:color w:val="FF0000"/>
          <w:sz w:val="36"/>
          <w:szCs w:val="24"/>
          <w:highlight w:val="yellow"/>
        </w:rPr>
        <w:t>价格分</w:t>
      </w:r>
      <w:r w:rsidRPr="002E34C5">
        <w:rPr>
          <w:rFonts w:ascii="宋体" w:hAnsi="宋体" w:cs="宋体"/>
          <w:b/>
          <w:color w:val="FF0000"/>
          <w:sz w:val="36"/>
          <w:szCs w:val="24"/>
          <w:highlight w:val="yellow"/>
        </w:rPr>
        <w:t>评分标准</w:t>
      </w:r>
      <w:r w:rsidRPr="002E34C5">
        <w:rPr>
          <w:rFonts w:ascii="宋体" w:hAnsi="宋体" w:cs="宋体" w:hint="eastAsia"/>
          <w:b/>
          <w:color w:val="FF0000"/>
          <w:sz w:val="36"/>
          <w:szCs w:val="24"/>
          <w:highlight w:val="yellow"/>
        </w:rPr>
        <w:t>（</w:t>
      </w:r>
      <w:r w:rsidRPr="002E34C5">
        <w:rPr>
          <w:rFonts w:ascii="宋体" w:hAnsi="宋体" w:cs="宋体"/>
          <w:b/>
          <w:color w:val="FF0000"/>
          <w:sz w:val="36"/>
          <w:szCs w:val="24"/>
          <w:highlight w:val="yellow"/>
        </w:rPr>
        <w:t>40</w:t>
      </w:r>
      <w:r w:rsidRPr="002E34C5">
        <w:rPr>
          <w:rFonts w:ascii="宋体" w:hAnsi="宋体" w:cs="宋体" w:hint="eastAsia"/>
          <w:b/>
          <w:color w:val="FF0000"/>
          <w:sz w:val="36"/>
          <w:szCs w:val="24"/>
          <w:highlight w:val="yellow"/>
        </w:rPr>
        <w:t>分）。</w:t>
      </w:r>
    </w:p>
    <w:p w:rsidR="00543E6D" w:rsidRPr="00543E6D" w:rsidRDefault="00543E6D" w:rsidP="00543E6D">
      <w:pPr>
        <w:snapToGrid w:val="0"/>
        <w:spacing w:line="288" w:lineRule="auto"/>
        <w:jc w:val="left"/>
        <w:rPr>
          <w:rFonts w:asciiTheme="minorEastAsia" w:eastAsiaTheme="minorEastAsia" w:hAnsiTheme="minorEastAsia" w:cs="宋体"/>
          <w:b/>
          <w:szCs w:val="20"/>
        </w:rPr>
      </w:pPr>
      <w:r w:rsidRPr="00543E6D">
        <w:rPr>
          <w:rFonts w:ascii="宋体" w:hAnsi="宋体" w:cs="宋体" w:hint="eastAsia"/>
          <w:b/>
          <w:sz w:val="24"/>
          <w:szCs w:val="24"/>
        </w:rPr>
        <w:t>表格内报价单位</w:t>
      </w:r>
      <w:r w:rsidRPr="00543E6D">
        <w:rPr>
          <w:rFonts w:ascii="宋体" w:hAnsi="宋体" w:cs="宋体"/>
          <w:b/>
          <w:sz w:val="24"/>
          <w:szCs w:val="24"/>
        </w:rPr>
        <w:t>必须和</w:t>
      </w:r>
      <w:r w:rsidRPr="00543E6D">
        <w:rPr>
          <w:rFonts w:ascii="宋体" w:hAnsi="宋体" w:cs="宋体" w:hint="eastAsia"/>
          <w:b/>
          <w:sz w:val="24"/>
          <w:szCs w:val="24"/>
        </w:rPr>
        <w:t>目录</w:t>
      </w:r>
      <w:r w:rsidRPr="00543E6D">
        <w:rPr>
          <w:rFonts w:ascii="宋体" w:hAnsi="宋体" w:cs="宋体"/>
          <w:b/>
          <w:sz w:val="24"/>
          <w:szCs w:val="24"/>
        </w:rPr>
        <w:t>一览表内单位统一，便于价格分计算</w:t>
      </w:r>
      <w:r w:rsidRPr="00543E6D">
        <w:rPr>
          <w:rFonts w:ascii="宋体" w:hAnsi="宋体" w:cs="宋体" w:hint="eastAsia"/>
          <w:b/>
          <w:sz w:val="24"/>
          <w:szCs w:val="24"/>
        </w:rPr>
        <w:t>。</w:t>
      </w:r>
    </w:p>
    <w:tbl>
      <w:tblPr>
        <w:tblStyle w:val="ac"/>
        <w:tblW w:w="5000" w:type="pct"/>
        <w:tblLook w:val="04A0" w:firstRow="1" w:lastRow="0" w:firstColumn="1" w:lastColumn="0" w:noHBand="0" w:noVBand="1"/>
      </w:tblPr>
      <w:tblGrid>
        <w:gridCol w:w="846"/>
        <w:gridCol w:w="1831"/>
        <w:gridCol w:w="1545"/>
        <w:gridCol w:w="1685"/>
        <w:gridCol w:w="1685"/>
        <w:gridCol w:w="1325"/>
        <w:gridCol w:w="2228"/>
        <w:gridCol w:w="855"/>
        <w:gridCol w:w="1228"/>
      </w:tblGrid>
      <w:tr w:rsidR="002E34C5" w:rsidRPr="00EB3C49" w:rsidTr="002E34C5">
        <w:tc>
          <w:tcPr>
            <w:tcW w:w="320" w:type="pct"/>
            <w:shd w:val="clear" w:color="auto" w:fill="BFBFBF" w:themeFill="background1" w:themeFillShade="BF"/>
            <w:vAlign w:val="center"/>
          </w:tcPr>
          <w:p w:rsidR="002E34C5" w:rsidRPr="00EB3C49" w:rsidRDefault="002E34C5" w:rsidP="00031E0D">
            <w:pPr>
              <w:widowControl/>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目录序号</w:t>
            </w:r>
          </w:p>
        </w:tc>
        <w:tc>
          <w:tcPr>
            <w:tcW w:w="692"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目录名称</w:t>
            </w:r>
          </w:p>
        </w:tc>
        <w:tc>
          <w:tcPr>
            <w:tcW w:w="584"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注册证号</w:t>
            </w:r>
          </w:p>
        </w:tc>
        <w:tc>
          <w:tcPr>
            <w:tcW w:w="637"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注册证名称</w:t>
            </w:r>
          </w:p>
        </w:tc>
        <w:tc>
          <w:tcPr>
            <w:tcW w:w="637"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规格、型号</w:t>
            </w:r>
          </w:p>
        </w:tc>
        <w:tc>
          <w:tcPr>
            <w:tcW w:w="501" w:type="pct"/>
            <w:shd w:val="clear" w:color="auto" w:fill="BFBFBF" w:themeFill="background1" w:themeFillShade="BF"/>
            <w:vAlign w:val="center"/>
          </w:tcPr>
          <w:p w:rsidR="002E34C5" w:rsidRPr="00EB3C49" w:rsidRDefault="002E34C5" w:rsidP="002E34C5">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省平台代码</w:t>
            </w:r>
          </w:p>
        </w:tc>
        <w:tc>
          <w:tcPr>
            <w:tcW w:w="842"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生产企业</w:t>
            </w:r>
          </w:p>
        </w:tc>
        <w:tc>
          <w:tcPr>
            <w:tcW w:w="323"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报价单位</w:t>
            </w:r>
          </w:p>
        </w:tc>
        <w:tc>
          <w:tcPr>
            <w:tcW w:w="464"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投标报价</w:t>
            </w:r>
            <w:r w:rsidRPr="00EB3C49">
              <w:rPr>
                <w:rFonts w:asciiTheme="minorEastAsia" w:eastAsiaTheme="minorEastAsia" w:hAnsiTheme="minorEastAsia" w:hint="eastAsia"/>
                <w:b/>
                <w:bCs/>
                <w:color w:val="000000"/>
                <w:sz w:val="22"/>
              </w:rPr>
              <w:br/>
              <w:t>（元）</w:t>
            </w:r>
          </w:p>
        </w:tc>
      </w:tr>
      <w:tr w:rsidR="002E34C5" w:rsidRPr="00EB3C49" w:rsidTr="002E34C5">
        <w:tc>
          <w:tcPr>
            <w:tcW w:w="320" w:type="pct"/>
          </w:tcPr>
          <w:p w:rsidR="002E34C5" w:rsidRPr="00EB3C49" w:rsidRDefault="002E34C5" w:rsidP="00031E0D">
            <w:pPr>
              <w:jc w:val="left"/>
              <w:rPr>
                <w:rFonts w:asciiTheme="minorEastAsia" w:eastAsiaTheme="minorEastAsia" w:hAnsiTheme="minorEastAsia" w:cs="宋体"/>
                <w:b/>
              </w:rPr>
            </w:pPr>
            <w:r>
              <w:rPr>
                <w:rFonts w:asciiTheme="minorEastAsia" w:eastAsiaTheme="minorEastAsia" w:hAnsiTheme="minorEastAsia" w:cs="宋体" w:hint="eastAsia"/>
                <w:b/>
              </w:rPr>
              <w:t>例：</w:t>
            </w:r>
          </w:p>
        </w:tc>
        <w:tc>
          <w:tcPr>
            <w:tcW w:w="692" w:type="pct"/>
          </w:tcPr>
          <w:p w:rsidR="002E34C5" w:rsidRPr="00EB3C49" w:rsidRDefault="002E34C5" w:rsidP="00031E0D">
            <w:pPr>
              <w:jc w:val="left"/>
              <w:rPr>
                <w:rFonts w:asciiTheme="minorEastAsia" w:eastAsiaTheme="minorEastAsia" w:hAnsiTheme="minorEastAsia" w:cs="宋体"/>
                <w:b/>
              </w:rPr>
            </w:pPr>
          </w:p>
        </w:tc>
        <w:tc>
          <w:tcPr>
            <w:tcW w:w="584" w:type="pct"/>
          </w:tcPr>
          <w:p w:rsidR="002E34C5" w:rsidRPr="00EB3C49" w:rsidRDefault="002E34C5" w:rsidP="00031E0D">
            <w:pPr>
              <w:jc w:val="left"/>
              <w:rPr>
                <w:rFonts w:asciiTheme="minorEastAsia" w:eastAsiaTheme="minorEastAsia" w:hAnsiTheme="minorEastAsia" w:cs="宋体"/>
                <w:b/>
              </w:rPr>
            </w:pPr>
          </w:p>
        </w:tc>
        <w:tc>
          <w:tcPr>
            <w:tcW w:w="637" w:type="pct"/>
          </w:tcPr>
          <w:p w:rsidR="002E34C5" w:rsidRPr="00EB3C49" w:rsidRDefault="002E34C5" w:rsidP="00031E0D">
            <w:pPr>
              <w:jc w:val="left"/>
              <w:rPr>
                <w:rFonts w:asciiTheme="minorEastAsia" w:eastAsiaTheme="minorEastAsia" w:hAnsiTheme="minorEastAsia" w:cs="宋体"/>
                <w:b/>
              </w:rPr>
            </w:pPr>
          </w:p>
        </w:tc>
        <w:tc>
          <w:tcPr>
            <w:tcW w:w="637" w:type="pct"/>
          </w:tcPr>
          <w:p w:rsidR="002E34C5" w:rsidRPr="00EB3C49" w:rsidRDefault="002E34C5" w:rsidP="00031E0D">
            <w:pPr>
              <w:jc w:val="left"/>
              <w:rPr>
                <w:rFonts w:asciiTheme="minorEastAsia" w:eastAsiaTheme="minorEastAsia" w:hAnsiTheme="minorEastAsia" w:cs="宋体"/>
                <w:b/>
              </w:rPr>
            </w:pPr>
          </w:p>
        </w:tc>
        <w:tc>
          <w:tcPr>
            <w:tcW w:w="501" w:type="pct"/>
          </w:tcPr>
          <w:p w:rsidR="002E34C5" w:rsidRPr="00EB3C49" w:rsidRDefault="002E34C5" w:rsidP="00031E0D">
            <w:pPr>
              <w:jc w:val="left"/>
              <w:rPr>
                <w:rFonts w:asciiTheme="minorEastAsia" w:eastAsiaTheme="minorEastAsia" w:hAnsiTheme="minorEastAsia" w:cs="宋体"/>
                <w:b/>
              </w:rPr>
            </w:pPr>
          </w:p>
        </w:tc>
        <w:tc>
          <w:tcPr>
            <w:tcW w:w="842" w:type="pct"/>
          </w:tcPr>
          <w:p w:rsidR="002E34C5" w:rsidRPr="00EB3C49" w:rsidRDefault="002E34C5" w:rsidP="00031E0D">
            <w:pPr>
              <w:jc w:val="left"/>
              <w:rPr>
                <w:rFonts w:asciiTheme="minorEastAsia" w:eastAsiaTheme="minorEastAsia" w:hAnsiTheme="minorEastAsia" w:cs="宋体"/>
                <w:b/>
              </w:rPr>
            </w:pPr>
          </w:p>
        </w:tc>
        <w:tc>
          <w:tcPr>
            <w:tcW w:w="323" w:type="pct"/>
          </w:tcPr>
          <w:p w:rsidR="002E34C5" w:rsidRPr="00EB3C49" w:rsidRDefault="002E34C5" w:rsidP="00031E0D">
            <w:pPr>
              <w:jc w:val="left"/>
              <w:rPr>
                <w:rFonts w:asciiTheme="minorEastAsia" w:eastAsiaTheme="minorEastAsia" w:hAnsiTheme="minorEastAsia" w:cs="宋体"/>
                <w:b/>
              </w:rPr>
            </w:pPr>
          </w:p>
        </w:tc>
        <w:tc>
          <w:tcPr>
            <w:tcW w:w="464" w:type="pct"/>
          </w:tcPr>
          <w:p w:rsidR="002E34C5" w:rsidRPr="00EB3C49" w:rsidRDefault="002E34C5" w:rsidP="00031E0D">
            <w:pPr>
              <w:jc w:val="left"/>
              <w:rPr>
                <w:rFonts w:asciiTheme="minorEastAsia" w:eastAsiaTheme="minorEastAsia" w:hAnsiTheme="minorEastAsia" w:cs="宋体"/>
                <w:b/>
              </w:rPr>
            </w:pPr>
          </w:p>
        </w:tc>
      </w:tr>
      <w:tr w:rsidR="002E34C5" w:rsidRPr="00EB3C49" w:rsidTr="002E34C5">
        <w:tc>
          <w:tcPr>
            <w:tcW w:w="320" w:type="pct"/>
            <w:vAlign w:val="center"/>
          </w:tcPr>
          <w:p w:rsidR="002E34C5" w:rsidRPr="00E3025F" w:rsidRDefault="002E34C5" w:rsidP="00031E0D">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kern w:val="0"/>
                <w:sz w:val="22"/>
                <w:szCs w:val="24"/>
              </w:rPr>
              <w:t>A01</w:t>
            </w:r>
          </w:p>
        </w:tc>
        <w:tc>
          <w:tcPr>
            <w:tcW w:w="692" w:type="pct"/>
            <w:vAlign w:val="center"/>
          </w:tcPr>
          <w:p w:rsidR="002E34C5" w:rsidRPr="00E3025F" w:rsidRDefault="002E34C5" w:rsidP="00031E0D">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hint="eastAsia"/>
                <w:kern w:val="0"/>
                <w:sz w:val="22"/>
                <w:szCs w:val="24"/>
              </w:rPr>
              <w:t>医用棉片</w:t>
            </w:r>
          </w:p>
        </w:tc>
        <w:tc>
          <w:tcPr>
            <w:tcW w:w="584" w:type="pct"/>
            <w:vAlign w:val="center"/>
          </w:tcPr>
          <w:p w:rsidR="002E34C5" w:rsidRPr="00E3025F" w:rsidRDefault="002E34C5" w:rsidP="00031E0D">
            <w:pPr>
              <w:jc w:val="center"/>
              <w:rPr>
                <w:rFonts w:asciiTheme="minorEastAsia" w:eastAsiaTheme="minorEastAsia" w:hAnsiTheme="minorEastAsia"/>
                <w:sz w:val="22"/>
                <w:szCs w:val="24"/>
              </w:rPr>
            </w:pPr>
            <w:r>
              <w:rPr>
                <w:rFonts w:asciiTheme="minorEastAsia" w:eastAsiaTheme="minorEastAsia" w:hAnsiTheme="minorEastAsia" w:hint="eastAsia"/>
                <w:sz w:val="22"/>
                <w:szCs w:val="24"/>
              </w:rPr>
              <w:t>国械注准</w:t>
            </w:r>
            <w:r>
              <w:rPr>
                <w:rFonts w:asciiTheme="minorEastAsia" w:eastAsiaTheme="minorEastAsia" w:hAnsiTheme="minorEastAsia"/>
                <w:sz w:val="22"/>
                <w:szCs w:val="24"/>
              </w:rPr>
              <w:t>……</w:t>
            </w:r>
          </w:p>
        </w:tc>
        <w:tc>
          <w:tcPr>
            <w:tcW w:w="637" w:type="pct"/>
            <w:vAlign w:val="center"/>
          </w:tcPr>
          <w:p w:rsidR="002E34C5" w:rsidRPr="00E3025F" w:rsidRDefault="002E34C5" w:rsidP="00031E0D">
            <w:pPr>
              <w:widowControl/>
              <w:jc w:val="center"/>
              <w:rPr>
                <w:rFonts w:asciiTheme="minorEastAsia" w:eastAsiaTheme="minorEastAsia" w:hAnsiTheme="minorEastAsia"/>
                <w:sz w:val="22"/>
                <w:szCs w:val="24"/>
              </w:rPr>
            </w:pPr>
            <w:r w:rsidRPr="004A2F7C">
              <w:rPr>
                <w:rFonts w:asciiTheme="minorEastAsia" w:eastAsiaTheme="minorEastAsia" w:hAnsiTheme="minorEastAsia" w:hint="eastAsia"/>
                <w:sz w:val="22"/>
                <w:szCs w:val="24"/>
              </w:rPr>
              <w:t>医用棉片</w:t>
            </w:r>
          </w:p>
        </w:tc>
        <w:tc>
          <w:tcPr>
            <w:tcW w:w="637" w:type="pct"/>
            <w:vAlign w:val="center"/>
          </w:tcPr>
          <w:p w:rsidR="002E34C5" w:rsidRPr="00E3025F" w:rsidRDefault="002E34C5" w:rsidP="00031E0D">
            <w:pPr>
              <w:widowControl/>
              <w:jc w:val="center"/>
              <w:rPr>
                <w:rFonts w:asciiTheme="minorEastAsia" w:eastAsiaTheme="minorEastAsia" w:hAnsiTheme="minorEastAsia"/>
                <w:sz w:val="22"/>
                <w:szCs w:val="24"/>
              </w:rPr>
            </w:pPr>
            <w:r w:rsidRPr="004A2F7C">
              <w:rPr>
                <w:rFonts w:asciiTheme="minorEastAsia" w:eastAsiaTheme="minorEastAsia" w:hAnsiTheme="minorEastAsia"/>
                <w:sz w:val="22"/>
                <w:szCs w:val="24"/>
              </w:rPr>
              <w:t>2.5cm*7cm</w:t>
            </w:r>
          </w:p>
        </w:tc>
        <w:tc>
          <w:tcPr>
            <w:tcW w:w="501" w:type="pct"/>
            <w:vAlign w:val="center"/>
          </w:tcPr>
          <w:p w:rsidR="002E34C5" w:rsidRPr="00E3025F" w:rsidRDefault="002E34C5" w:rsidP="00031E0D">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842" w:type="pct"/>
            <w:vAlign w:val="center"/>
          </w:tcPr>
          <w:p w:rsidR="002E34C5" w:rsidRPr="00E3025F" w:rsidRDefault="002E34C5" w:rsidP="00031E0D">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323" w:type="pct"/>
            <w:vAlign w:val="center"/>
          </w:tcPr>
          <w:p w:rsidR="002E34C5" w:rsidRPr="00E3025F" w:rsidRDefault="002E34C5" w:rsidP="00031E0D">
            <w:pPr>
              <w:widowControl/>
              <w:jc w:val="center"/>
              <w:rPr>
                <w:rFonts w:asciiTheme="minorEastAsia" w:eastAsiaTheme="minorEastAsia" w:hAnsiTheme="minorEastAsia"/>
                <w:sz w:val="22"/>
                <w:szCs w:val="24"/>
              </w:rPr>
            </w:pPr>
            <w:r>
              <w:rPr>
                <w:rFonts w:asciiTheme="minorEastAsia" w:eastAsiaTheme="minorEastAsia" w:hAnsiTheme="minorEastAsia" w:hint="eastAsia"/>
                <w:sz w:val="22"/>
                <w:szCs w:val="24"/>
              </w:rPr>
              <w:t>片</w:t>
            </w:r>
          </w:p>
        </w:tc>
        <w:tc>
          <w:tcPr>
            <w:tcW w:w="464" w:type="pct"/>
            <w:vAlign w:val="center"/>
          </w:tcPr>
          <w:p w:rsidR="002E34C5" w:rsidRPr="00E3025F" w:rsidRDefault="002E34C5" w:rsidP="00031E0D">
            <w:pPr>
              <w:widowControl/>
              <w:jc w:val="center"/>
              <w:rPr>
                <w:rFonts w:asciiTheme="minorEastAsia" w:eastAsiaTheme="minorEastAsia" w:hAnsiTheme="minorEastAsia"/>
                <w:kern w:val="0"/>
                <w:sz w:val="22"/>
                <w:szCs w:val="24"/>
              </w:rPr>
            </w:pPr>
            <w:r>
              <w:rPr>
                <w:rFonts w:asciiTheme="minorEastAsia" w:eastAsiaTheme="minorEastAsia" w:hAnsiTheme="minorEastAsia"/>
                <w:kern w:val="0"/>
                <w:sz w:val="22"/>
                <w:szCs w:val="24"/>
              </w:rPr>
              <w:t>…</w:t>
            </w:r>
          </w:p>
        </w:tc>
      </w:tr>
      <w:tr w:rsidR="002E34C5" w:rsidRPr="00EB3C49" w:rsidTr="002E34C5">
        <w:tc>
          <w:tcPr>
            <w:tcW w:w="320"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9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84"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01"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84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323"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464" w:type="pct"/>
            <w:vAlign w:val="center"/>
          </w:tcPr>
          <w:p w:rsidR="002E34C5" w:rsidRPr="00E3025F" w:rsidRDefault="002E34C5" w:rsidP="00031E0D">
            <w:pPr>
              <w:widowControl/>
              <w:jc w:val="left"/>
              <w:rPr>
                <w:rFonts w:asciiTheme="minorEastAsia" w:eastAsiaTheme="minorEastAsia" w:hAnsiTheme="minorEastAsia"/>
                <w:sz w:val="24"/>
                <w:szCs w:val="24"/>
              </w:rPr>
            </w:pPr>
          </w:p>
        </w:tc>
      </w:tr>
      <w:tr w:rsidR="002E34C5" w:rsidRPr="00EB3C49" w:rsidTr="002E34C5">
        <w:tc>
          <w:tcPr>
            <w:tcW w:w="320"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9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84"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01"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84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323"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464" w:type="pct"/>
            <w:vAlign w:val="center"/>
          </w:tcPr>
          <w:p w:rsidR="002E34C5" w:rsidRPr="00E3025F" w:rsidRDefault="002E34C5" w:rsidP="00031E0D">
            <w:pPr>
              <w:widowControl/>
              <w:jc w:val="left"/>
              <w:rPr>
                <w:rFonts w:asciiTheme="minorEastAsia" w:eastAsiaTheme="minorEastAsia" w:hAnsiTheme="minorEastAsia"/>
                <w:sz w:val="24"/>
                <w:szCs w:val="24"/>
              </w:rPr>
            </w:pPr>
          </w:p>
        </w:tc>
      </w:tr>
    </w:tbl>
    <w:p w:rsidR="00463CDC" w:rsidRPr="004A3444" w:rsidRDefault="00463CDC" w:rsidP="00543E6D">
      <w:pPr>
        <w:snapToGrid w:val="0"/>
        <w:spacing w:line="288" w:lineRule="auto"/>
        <w:jc w:val="left"/>
        <w:rPr>
          <w:rFonts w:asciiTheme="minorEastAsia" w:eastAsiaTheme="minorEastAsia" w:hAnsiTheme="minorEastAsia" w:cs="宋体"/>
          <w:b/>
          <w:color w:val="FF0000"/>
          <w:szCs w:val="20"/>
        </w:rPr>
      </w:pPr>
    </w:p>
    <w:p w:rsidR="00253B39" w:rsidRPr="00EB3C49" w:rsidRDefault="00643FB4" w:rsidP="00543E6D">
      <w:pPr>
        <w:snapToGrid w:val="0"/>
        <w:spacing w:line="288" w:lineRule="auto"/>
        <w:jc w:val="left"/>
        <w:rPr>
          <w:rFonts w:asciiTheme="minorEastAsia" w:eastAsiaTheme="minorEastAsia" w:hAnsiTheme="minorEastAsia" w:cs="仿宋_GB2312"/>
          <w:sz w:val="28"/>
          <w:szCs w:val="24"/>
        </w:rPr>
      </w:pPr>
      <w:r w:rsidRPr="00EB3C49">
        <w:rPr>
          <w:rFonts w:asciiTheme="minorEastAsia" w:eastAsiaTheme="minorEastAsia" w:hAnsiTheme="minorEastAsia" w:cs="宋体" w:hint="eastAsia"/>
          <w:b/>
          <w:szCs w:val="20"/>
        </w:rPr>
        <w:t xml:space="preserve">                                 </w:t>
      </w:r>
      <w:r w:rsidRPr="00EB3C49">
        <w:rPr>
          <w:rFonts w:asciiTheme="minorEastAsia" w:eastAsiaTheme="minorEastAsia" w:hAnsiTheme="minorEastAsia" w:cs="宋体"/>
          <w:b/>
          <w:szCs w:val="20"/>
        </w:rPr>
        <w:t xml:space="preserve">             </w:t>
      </w:r>
      <w:r w:rsidR="00543E6D">
        <w:rPr>
          <w:rFonts w:asciiTheme="minorEastAsia" w:eastAsiaTheme="minorEastAsia" w:hAnsiTheme="minorEastAsia" w:cs="宋体"/>
          <w:b/>
          <w:szCs w:val="20"/>
        </w:rPr>
        <w:t xml:space="preserve">                           </w:t>
      </w:r>
    </w:p>
    <w:p w:rsidR="00253B39" w:rsidRPr="00EB3C49" w:rsidRDefault="00253B39">
      <w:pPr>
        <w:jc w:val="left"/>
        <w:rPr>
          <w:rFonts w:asciiTheme="minorEastAsia" w:eastAsiaTheme="minorEastAsia" w:hAnsiTheme="minorEastAsia" w:cs="仿宋_GB2312"/>
          <w:sz w:val="28"/>
          <w:szCs w:val="24"/>
        </w:rPr>
      </w:pPr>
    </w:p>
    <w:p w:rsidR="00253B39" w:rsidRPr="00EB3C49" w:rsidRDefault="00253B39">
      <w:pPr>
        <w:jc w:val="left"/>
        <w:rPr>
          <w:rFonts w:asciiTheme="minorEastAsia" w:eastAsiaTheme="minorEastAsia" w:hAnsiTheme="minorEastAsia" w:cs="仿宋_GB2312"/>
          <w:sz w:val="28"/>
          <w:szCs w:val="24"/>
        </w:rPr>
      </w:pPr>
    </w:p>
    <w:p w:rsidR="00253B39" w:rsidRPr="00D815E0" w:rsidRDefault="00643FB4">
      <w:pPr>
        <w:widowControl/>
        <w:jc w:val="center"/>
        <w:rPr>
          <w:rFonts w:asciiTheme="minorEastAsia" w:eastAsiaTheme="minorEastAsia" w:hAnsiTheme="minorEastAsia" w:cs="宋体"/>
          <w:b/>
          <w:sz w:val="24"/>
          <w:szCs w:val="20"/>
        </w:rPr>
      </w:pPr>
      <w:r w:rsidRPr="00EB3C49">
        <w:rPr>
          <w:rFonts w:asciiTheme="minorEastAsia" w:eastAsiaTheme="minorEastAsia" w:hAnsiTheme="minorEastAsia" w:cs="宋体" w:hint="eastAsia"/>
          <w:b/>
          <w:szCs w:val="20"/>
        </w:rPr>
        <w:t xml:space="preserve">                                               </w:t>
      </w:r>
      <w:r w:rsidR="002E34C5">
        <w:rPr>
          <w:rFonts w:asciiTheme="minorEastAsia" w:eastAsiaTheme="minorEastAsia" w:hAnsiTheme="minorEastAsia" w:cs="宋体" w:hint="eastAsia"/>
          <w:b/>
          <w:szCs w:val="20"/>
        </w:rPr>
        <w:t xml:space="preserve">                           </w:t>
      </w:r>
      <w:r w:rsidRPr="00D815E0">
        <w:rPr>
          <w:rFonts w:asciiTheme="minorEastAsia" w:eastAsiaTheme="minorEastAsia" w:hAnsiTheme="minorEastAsia" w:cs="宋体" w:hint="eastAsia"/>
          <w:b/>
          <w:sz w:val="24"/>
          <w:szCs w:val="20"/>
        </w:rPr>
        <w:t>投标人（盖章）：</w:t>
      </w:r>
    </w:p>
    <w:p w:rsidR="00253B39" w:rsidRPr="00D815E0" w:rsidRDefault="00643FB4">
      <w:pPr>
        <w:widowControl/>
        <w:jc w:val="center"/>
        <w:rPr>
          <w:rFonts w:asciiTheme="minorEastAsia" w:eastAsiaTheme="minorEastAsia" w:hAnsiTheme="minorEastAsia" w:cs="宋体"/>
          <w:b/>
          <w:sz w:val="24"/>
          <w:szCs w:val="20"/>
        </w:rPr>
      </w:pPr>
      <w:r w:rsidRPr="00D815E0">
        <w:rPr>
          <w:rFonts w:asciiTheme="minorEastAsia" w:eastAsiaTheme="minorEastAsia" w:hAnsiTheme="minorEastAsia" w:cs="宋体" w:hint="eastAsia"/>
          <w:b/>
          <w:sz w:val="24"/>
          <w:szCs w:val="20"/>
        </w:rPr>
        <w:t xml:space="preserve">             </w:t>
      </w:r>
      <w:r w:rsidRPr="00D815E0">
        <w:rPr>
          <w:rFonts w:asciiTheme="minorEastAsia" w:eastAsiaTheme="minorEastAsia" w:hAnsiTheme="minorEastAsia" w:cs="宋体"/>
          <w:b/>
          <w:sz w:val="24"/>
          <w:szCs w:val="20"/>
        </w:rPr>
        <w:t xml:space="preserve">            </w:t>
      </w:r>
      <w:r w:rsidR="002E34C5">
        <w:rPr>
          <w:rFonts w:asciiTheme="minorEastAsia" w:eastAsiaTheme="minorEastAsia" w:hAnsiTheme="minorEastAsia" w:cs="宋体"/>
          <w:b/>
          <w:sz w:val="24"/>
          <w:szCs w:val="20"/>
        </w:rPr>
        <w:t xml:space="preserve">                  </w:t>
      </w:r>
      <w:r w:rsidRPr="00D815E0">
        <w:rPr>
          <w:rFonts w:asciiTheme="minorEastAsia" w:eastAsiaTheme="minorEastAsia" w:hAnsiTheme="minorEastAsia" w:cs="宋体" w:hint="eastAsia"/>
          <w:b/>
          <w:sz w:val="24"/>
          <w:szCs w:val="20"/>
        </w:rPr>
        <w:t>法定代表人或授权委托人（签字或盖章）：</w:t>
      </w:r>
    </w:p>
    <w:p w:rsidR="00253B39" w:rsidRPr="00D815E0" w:rsidRDefault="00643FB4">
      <w:pPr>
        <w:jc w:val="left"/>
        <w:rPr>
          <w:rFonts w:asciiTheme="minorEastAsia" w:eastAsiaTheme="minorEastAsia" w:hAnsiTheme="minorEastAsia" w:cs="仿宋_GB2312"/>
          <w:sz w:val="36"/>
          <w:szCs w:val="24"/>
        </w:rPr>
      </w:pPr>
      <w:r w:rsidRPr="00D815E0">
        <w:rPr>
          <w:rFonts w:asciiTheme="minorEastAsia" w:eastAsiaTheme="minorEastAsia" w:hAnsiTheme="minorEastAsia" w:cs="宋体" w:hint="eastAsia"/>
          <w:b/>
          <w:sz w:val="24"/>
          <w:szCs w:val="20"/>
        </w:rPr>
        <w:t xml:space="preserve">                                         </w:t>
      </w:r>
      <w:r w:rsidRPr="00D815E0">
        <w:rPr>
          <w:rFonts w:asciiTheme="minorEastAsia" w:eastAsiaTheme="minorEastAsia" w:hAnsiTheme="minorEastAsia" w:cs="宋体"/>
          <w:b/>
          <w:sz w:val="24"/>
          <w:szCs w:val="20"/>
        </w:rPr>
        <w:t xml:space="preserve">                                          </w:t>
      </w:r>
      <w:r w:rsidR="002E34C5">
        <w:rPr>
          <w:rFonts w:asciiTheme="minorEastAsia" w:eastAsiaTheme="minorEastAsia" w:hAnsiTheme="minorEastAsia" w:cs="宋体"/>
          <w:b/>
          <w:sz w:val="24"/>
          <w:szCs w:val="20"/>
        </w:rPr>
        <w:t xml:space="preserve">      </w:t>
      </w:r>
      <w:r w:rsidRPr="00D815E0">
        <w:rPr>
          <w:rFonts w:asciiTheme="minorEastAsia" w:eastAsiaTheme="minorEastAsia" w:hAnsiTheme="minorEastAsia" w:cs="宋体" w:hint="eastAsia"/>
          <w:b/>
          <w:sz w:val="24"/>
          <w:szCs w:val="20"/>
        </w:rPr>
        <w:t>日期：202</w:t>
      </w:r>
      <w:r w:rsidR="00543E6D">
        <w:rPr>
          <w:rFonts w:asciiTheme="minorEastAsia" w:eastAsiaTheme="minorEastAsia" w:hAnsiTheme="minorEastAsia" w:cs="宋体"/>
          <w:b/>
          <w:sz w:val="24"/>
          <w:szCs w:val="20"/>
        </w:rPr>
        <w:t>2</w:t>
      </w:r>
      <w:r w:rsidRPr="00D815E0">
        <w:rPr>
          <w:rFonts w:asciiTheme="minorEastAsia" w:eastAsiaTheme="minorEastAsia" w:hAnsiTheme="minorEastAsia" w:cs="宋体" w:hint="eastAsia"/>
          <w:b/>
          <w:sz w:val="24"/>
          <w:szCs w:val="20"/>
        </w:rPr>
        <w:t>年  月  日</w:t>
      </w:r>
    </w:p>
    <w:p w:rsidR="00253B39" w:rsidRPr="00EB3C49" w:rsidRDefault="00253B39">
      <w:pPr>
        <w:jc w:val="left"/>
        <w:rPr>
          <w:rFonts w:asciiTheme="minorEastAsia" w:eastAsiaTheme="minorEastAsia" w:hAnsiTheme="minorEastAsia" w:cs="仿宋_GB2312"/>
          <w:sz w:val="28"/>
          <w:szCs w:val="24"/>
        </w:rPr>
      </w:pPr>
    </w:p>
    <w:p w:rsidR="00253B39" w:rsidRPr="00EB3C49" w:rsidRDefault="00253B39">
      <w:pPr>
        <w:jc w:val="left"/>
        <w:rPr>
          <w:rFonts w:asciiTheme="minorEastAsia" w:eastAsiaTheme="minorEastAsia" w:hAnsiTheme="minorEastAsia" w:cs="仿宋_GB2312"/>
          <w:sz w:val="28"/>
          <w:szCs w:val="24"/>
        </w:rPr>
      </w:pPr>
    </w:p>
    <w:p w:rsidR="00253B39" w:rsidRPr="00EB3C49" w:rsidRDefault="00253B39">
      <w:pPr>
        <w:jc w:val="left"/>
        <w:rPr>
          <w:rFonts w:asciiTheme="minorEastAsia" w:eastAsiaTheme="minorEastAsia" w:hAnsiTheme="minorEastAsia" w:cs="仿宋_GB2312"/>
          <w:sz w:val="28"/>
          <w:szCs w:val="24"/>
        </w:rPr>
      </w:pPr>
    </w:p>
    <w:p w:rsidR="00302B18" w:rsidRDefault="00302B18">
      <w:pPr>
        <w:jc w:val="left"/>
        <w:rPr>
          <w:rFonts w:asciiTheme="minorEastAsia" w:eastAsiaTheme="minorEastAsia" w:hAnsiTheme="minorEastAsia" w:cs="仿宋_GB2312"/>
          <w:sz w:val="28"/>
          <w:szCs w:val="24"/>
        </w:rPr>
      </w:pPr>
    </w:p>
    <w:p w:rsidR="00A90517" w:rsidRDefault="00A90517" w:rsidP="00B250D9">
      <w:pPr>
        <w:spacing w:line="360" w:lineRule="auto"/>
        <w:contextualSpacing/>
        <w:rPr>
          <w:rFonts w:ascii="宋体" w:hAnsi="宋体"/>
          <w:sz w:val="28"/>
          <w:szCs w:val="28"/>
        </w:rPr>
        <w:sectPr w:rsidR="00A90517" w:rsidSect="002E34C5">
          <w:pgSz w:w="16838" w:h="11906" w:orient="landscape"/>
          <w:pgMar w:top="1440" w:right="1800" w:bottom="1440" w:left="1800" w:header="851" w:footer="992" w:gutter="0"/>
          <w:pgNumType w:start="39"/>
          <w:cols w:space="720"/>
          <w:docGrid w:linePitch="312"/>
        </w:sectPr>
      </w:pPr>
    </w:p>
    <w:p w:rsidR="00B250D9" w:rsidRDefault="00B250D9" w:rsidP="00B250D9">
      <w:pPr>
        <w:spacing w:line="360" w:lineRule="auto"/>
        <w:contextualSpacing/>
        <w:rPr>
          <w:rFonts w:ascii="宋体" w:hAnsi="宋体"/>
          <w:sz w:val="28"/>
          <w:szCs w:val="28"/>
        </w:rPr>
      </w:pPr>
      <w:r>
        <w:rPr>
          <w:rFonts w:ascii="宋体" w:hAnsi="宋体" w:hint="eastAsia"/>
          <w:sz w:val="28"/>
          <w:szCs w:val="28"/>
        </w:rPr>
        <w:lastRenderedPageBreak/>
        <w:t>附表</w:t>
      </w:r>
      <w:r>
        <w:rPr>
          <w:rFonts w:ascii="宋体" w:hAnsi="宋体"/>
          <w:sz w:val="28"/>
          <w:szCs w:val="28"/>
        </w:rPr>
        <w:t>10</w:t>
      </w:r>
    </w:p>
    <w:tbl>
      <w:tblPr>
        <w:tblStyle w:val="ac"/>
        <w:tblW w:w="5000" w:type="pct"/>
        <w:tblLook w:val="04A0" w:firstRow="1" w:lastRow="0" w:firstColumn="1" w:lastColumn="0" w:noHBand="0" w:noVBand="1"/>
      </w:tblPr>
      <w:tblGrid>
        <w:gridCol w:w="2263"/>
        <w:gridCol w:w="6033"/>
      </w:tblGrid>
      <w:tr w:rsidR="00B250D9" w:rsidTr="00031E0D">
        <w:tc>
          <w:tcPr>
            <w:tcW w:w="5000" w:type="pct"/>
            <w:gridSpan w:val="2"/>
          </w:tcPr>
          <w:p w:rsidR="00B250D9" w:rsidRDefault="00B250D9" w:rsidP="00031E0D">
            <w:pPr>
              <w:spacing w:line="360" w:lineRule="auto"/>
              <w:contextualSpacing/>
              <w:jc w:val="center"/>
              <w:rPr>
                <w:rFonts w:ascii="宋体" w:hAnsi="宋体"/>
                <w:sz w:val="28"/>
                <w:szCs w:val="28"/>
              </w:rPr>
            </w:pPr>
            <w:r>
              <w:rPr>
                <w:rFonts w:ascii="宋体" w:hAnsi="宋体" w:hint="eastAsia"/>
                <w:sz w:val="28"/>
                <w:szCs w:val="28"/>
              </w:rPr>
              <w:t>样品标签</w:t>
            </w:r>
          </w:p>
        </w:tc>
      </w:tr>
      <w:tr w:rsidR="00B250D9" w:rsidTr="00031E0D">
        <w:tc>
          <w:tcPr>
            <w:tcW w:w="1364" w:type="pct"/>
          </w:tcPr>
          <w:p w:rsidR="00B250D9" w:rsidRDefault="00B250D9" w:rsidP="00031E0D">
            <w:pPr>
              <w:spacing w:line="360" w:lineRule="auto"/>
              <w:contextualSpacing/>
              <w:rPr>
                <w:rFonts w:ascii="宋体" w:hAnsi="宋体"/>
                <w:sz w:val="28"/>
                <w:szCs w:val="28"/>
              </w:rPr>
            </w:pPr>
            <w:r>
              <w:rPr>
                <w:rFonts w:ascii="宋体" w:hAnsi="宋体" w:hint="eastAsia"/>
                <w:sz w:val="28"/>
                <w:szCs w:val="28"/>
              </w:rPr>
              <w:t>投标企业</w:t>
            </w:r>
          </w:p>
        </w:tc>
        <w:tc>
          <w:tcPr>
            <w:tcW w:w="3636" w:type="pct"/>
          </w:tcPr>
          <w:p w:rsidR="00B250D9" w:rsidRDefault="00B250D9" w:rsidP="00031E0D">
            <w:pPr>
              <w:spacing w:line="360" w:lineRule="auto"/>
              <w:contextualSpacing/>
              <w:rPr>
                <w:rFonts w:ascii="宋体" w:hAnsi="宋体"/>
                <w:sz w:val="28"/>
                <w:szCs w:val="28"/>
              </w:rPr>
            </w:pPr>
          </w:p>
        </w:tc>
      </w:tr>
      <w:tr w:rsidR="00B250D9" w:rsidTr="00031E0D">
        <w:tc>
          <w:tcPr>
            <w:tcW w:w="1364" w:type="pct"/>
          </w:tcPr>
          <w:p w:rsidR="00B250D9" w:rsidRDefault="002E34C5" w:rsidP="00031E0D">
            <w:pPr>
              <w:spacing w:line="360" w:lineRule="auto"/>
              <w:contextualSpacing/>
              <w:rPr>
                <w:rFonts w:ascii="宋体" w:hAnsi="宋体"/>
                <w:sz w:val="28"/>
                <w:szCs w:val="28"/>
              </w:rPr>
            </w:pPr>
            <w:r>
              <w:rPr>
                <w:rFonts w:ascii="宋体" w:hAnsi="宋体" w:hint="eastAsia"/>
                <w:sz w:val="28"/>
                <w:szCs w:val="28"/>
              </w:rPr>
              <w:t>目录</w:t>
            </w:r>
            <w:r w:rsidR="00B250D9">
              <w:rPr>
                <w:rFonts w:ascii="宋体" w:hAnsi="宋体" w:hint="eastAsia"/>
                <w:sz w:val="28"/>
                <w:szCs w:val="28"/>
              </w:rPr>
              <w:t>序号</w:t>
            </w:r>
          </w:p>
        </w:tc>
        <w:tc>
          <w:tcPr>
            <w:tcW w:w="3636" w:type="pct"/>
          </w:tcPr>
          <w:p w:rsidR="00B250D9" w:rsidRDefault="00B250D9" w:rsidP="00031E0D">
            <w:pPr>
              <w:spacing w:line="360" w:lineRule="auto"/>
              <w:contextualSpacing/>
              <w:rPr>
                <w:rFonts w:ascii="宋体" w:hAnsi="宋体"/>
                <w:sz w:val="28"/>
                <w:szCs w:val="28"/>
              </w:rPr>
            </w:pPr>
          </w:p>
        </w:tc>
      </w:tr>
      <w:tr w:rsidR="00B250D9" w:rsidTr="00031E0D">
        <w:tc>
          <w:tcPr>
            <w:tcW w:w="1364" w:type="pct"/>
          </w:tcPr>
          <w:p w:rsidR="00B250D9" w:rsidRDefault="002E34C5" w:rsidP="00031E0D">
            <w:pPr>
              <w:spacing w:line="360" w:lineRule="auto"/>
              <w:contextualSpacing/>
              <w:rPr>
                <w:rFonts w:ascii="宋体" w:hAnsi="宋体"/>
                <w:sz w:val="28"/>
                <w:szCs w:val="28"/>
              </w:rPr>
            </w:pPr>
            <w:r>
              <w:rPr>
                <w:rFonts w:ascii="宋体" w:hAnsi="宋体" w:hint="eastAsia"/>
                <w:sz w:val="28"/>
                <w:szCs w:val="28"/>
              </w:rPr>
              <w:t>目录</w:t>
            </w:r>
            <w:r w:rsidR="00B250D9">
              <w:rPr>
                <w:rFonts w:ascii="宋体" w:hAnsi="宋体" w:hint="eastAsia"/>
                <w:sz w:val="28"/>
                <w:szCs w:val="28"/>
              </w:rPr>
              <w:t>名称</w:t>
            </w:r>
          </w:p>
        </w:tc>
        <w:tc>
          <w:tcPr>
            <w:tcW w:w="3636" w:type="pct"/>
          </w:tcPr>
          <w:p w:rsidR="00B250D9" w:rsidRDefault="00B250D9" w:rsidP="00031E0D">
            <w:pPr>
              <w:spacing w:line="360" w:lineRule="auto"/>
              <w:contextualSpacing/>
              <w:rPr>
                <w:rFonts w:ascii="宋体" w:hAnsi="宋体"/>
                <w:sz w:val="28"/>
                <w:szCs w:val="28"/>
              </w:rPr>
            </w:pPr>
          </w:p>
        </w:tc>
      </w:tr>
      <w:tr w:rsidR="00B250D9" w:rsidTr="00031E0D">
        <w:tc>
          <w:tcPr>
            <w:tcW w:w="1364" w:type="pct"/>
          </w:tcPr>
          <w:p w:rsidR="00B250D9" w:rsidRDefault="00B250D9" w:rsidP="00031E0D">
            <w:pPr>
              <w:spacing w:line="360" w:lineRule="auto"/>
              <w:contextualSpacing/>
              <w:rPr>
                <w:rFonts w:ascii="宋体" w:hAnsi="宋体"/>
                <w:sz w:val="28"/>
                <w:szCs w:val="28"/>
              </w:rPr>
            </w:pPr>
            <w:r>
              <w:rPr>
                <w:rFonts w:ascii="宋体" w:hAnsi="宋体" w:hint="eastAsia"/>
                <w:sz w:val="28"/>
                <w:szCs w:val="28"/>
              </w:rPr>
              <w:t>规格型号</w:t>
            </w:r>
          </w:p>
        </w:tc>
        <w:tc>
          <w:tcPr>
            <w:tcW w:w="3636" w:type="pct"/>
          </w:tcPr>
          <w:p w:rsidR="00B250D9" w:rsidRDefault="00B250D9" w:rsidP="00031E0D">
            <w:pPr>
              <w:spacing w:line="360" w:lineRule="auto"/>
              <w:contextualSpacing/>
              <w:rPr>
                <w:rFonts w:ascii="宋体" w:hAnsi="宋体"/>
                <w:sz w:val="28"/>
                <w:szCs w:val="28"/>
              </w:rPr>
            </w:pPr>
          </w:p>
        </w:tc>
      </w:tr>
    </w:tbl>
    <w:p w:rsidR="00B250D9" w:rsidRDefault="00B250D9" w:rsidP="00B250D9">
      <w:pPr>
        <w:spacing w:line="360" w:lineRule="auto"/>
        <w:contextualSpacing/>
        <w:rPr>
          <w:rFonts w:ascii="宋体" w:hAnsi="宋体"/>
          <w:sz w:val="28"/>
          <w:szCs w:val="28"/>
        </w:rPr>
      </w:pPr>
      <w:r>
        <w:rPr>
          <w:rFonts w:ascii="宋体" w:hAnsi="宋体" w:hint="eastAsia"/>
          <w:sz w:val="28"/>
          <w:szCs w:val="28"/>
        </w:rPr>
        <w:t>注：</w:t>
      </w:r>
      <w:r>
        <w:rPr>
          <w:rFonts w:ascii="宋体" w:hAnsi="宋体"/>
          <w:sz w:val="28"/>
          <w:szCs w:val="28"/>
        </w:rPr>
        <w:t>该标签贴可自行调节大小，</w:t>
      </w:r>
      <w:r>
        <w:rPr>
          <w:rFonts w:ascii="宋体" w:hAnsi="宋体" w:hint="eastAsia"/>
          <w:sz w:val="28"/>
          <w:szCs w:val="28"/>
        </w:rPr>
        <w:t>便于</w:t>
      </w:r>
      <w:r>
        <w:rPr>
          <w:rFonts w:ascii="宋体" w:hAnsi="宋体"/>
          <w:sz w:val="28"/>
          <w:szCs w:val="28"/>
        </w:rPr>
        <w:t>黏贴于样品外包装处。</w:t>
      </w:r>
    </w:p>
    <w:p w:rsidR="00253B39" w:rsidRPr="00B250D9" w:rsidRDefault="00253B39">
      <w:pPr>
        <w:widowControl/>
        <w:jc w:val="left"/>
        <w:rPr>
          <w:rFonts w:asciiTheme="minorEastAsia" w:eastAsiaTheme="minorEastAsia" w:hAnsiTheme="minorEastAsia"/>
        </w:rPr>
      </w:pPr>
    </w:p>
    <w:sectPr w:rsidR="00253B39" w:rsidRPr="00B250D9" w:rsidSect="00E058EC">
      <w:pgSz w:w="11906" w:h="16838"/>
      <w:pgMar w:top="1440" w:right="1800" w:bottom="1440" w:left="1800" w:header="851" w:footer="992" w:gutter="0"/>
      <w:pgNumType w:start="4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74C" w:rsidRDefault="003A474C">
      <w:r>
        <w:separator/>
      </w:r>
    </w:p>
  </w:endnote>
  <w:endnote w:type="continuationSeparator" w:id="0">
    <w:p w:rsidR="003A474C" w:rsidRDefault="003A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8685705"/>
    </w:sdtPr>
    <w:sdtEndPr/>
    <w:sdtContent>
      <w:p w:rsidR="00414615" w:rsidRDefault="00414615">
        <w:pPr>
          <w:pStyle w:val="aa"/>
          <w:jc w:val="center"/>
        </w:pPr>
        <w:r>
          <w:fldChar w:fldCharType="begin"/>
        </w:r>
        <w:r>
          <w:instrText>PAGE   \* MERGEFORMAT</w:instrText>
        </w:r>
        <w:r>
          <w:fldChar w:fldCharType="separate"/>
        </w:r>
        <w:r w:rsidR="00625C32" w:rsidRPr="00625C32">
          <w:rPr>
            <w:noProof/>
            <w:lang w:val="zh-CN"/>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74C" w:rsidRDefault="003A474C">
      <w:r>
        <w:separator/>
      </w:r>
    </w:p>
  </w:footnote>
  <w:footnote w:type="continuationSeparator" w:id="0">
    <w:p w:rsidR="003A474C" w:rsidRDefault="003A4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229F9"/>
    <w:multiLevelType w:val="hybridMultilevel"/>
    <w:tmpl w:val="DE7237A0"/>
    <w:lvl w:ilvl="0" w:tplc="D61C85DC">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3813538"/>
    <w:multiLevelType w:val="singleLevel"/>
    <w:tmpl w:val="43813538"/>
    <w:lvl w:ilvl="0">
      <w:start w:val="16"/>
      <w:numFmt w:val="decimal"/>
      <w:suff w:val="nothing"/>
      <w:lvlText w:val="1.%1"/>
      <w:lvlJc w:val="left"/>
      <w:pPr>
        <w:ind w:left="0" w:firstLine="403"/>
      </w:pPr>
      <w:rPr>
        <w:rFonts w:hint="default"/>
      </w:rPr>
    </w:lvl>
  </w:abstractNum>
  <w:abstractNum w:abstractNumId="2">
    <w:nsid w:val="7220B5A1"/>
    <w:multiLevelType w:val="singleLevel"/>
    <w:tmpl w:val="7220B5A1"/>
    <w:lvl w:ilvl="0">
      <w:start w:val="17"/>
      <w:numFmt w:val="decimal"/>
      <w:suff w:val="nothing"/>
      <w:lvlText w:val="1.%1"/>
      <w:lvlJc w:val="left"/>
      <w:pPr>
        <w:ind w:left="0" w:firstLine="403"/>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AA5"/>
    <w:rsid w:val="0000048E"/>
    <w:rsid w:val="00000B5D"/>
    <w:rsid w:val="00000BC3"/>
    <w:rsid w:val="00001C98"/>
    <w:rsid w:val="00001CA1"/>
    <w:rsid w:val="00005BB5"/>
    <w:rsid w:val="00006634"/>
    <w:rsid w:val="0000689D"/>
    <w:rsid w:val="00007E2F"/>
    <w:rsid w:val="00007E49"/>
    <w:rsid w:val="000118AD"/>
    <w:rsid w:val="00013991"/>
    <w:rsid w:val="00016A77"/>
    <w:rsid w:val="00016C4D"/>
    <w:rsid w:val="00017127"/>
    <w:rsid w:val="00020055"/>
    <w:rsid w:val="00020F61"/>
    <w:rsid w:val="0002230A"/>
    <w:rsid w:val="00022A63"/>
    <w:rsid w:val="00022B61"/>
    <w:rsid w:val="00025B0E"/>
    <w:rsid w:val="0002626C"/>
    <w:rsid w:val="00026339"/>
    <w:rsid w:val="000278B8"/>
    <w:rsid w:val="00030B87"/>
    <w:rsid w:val="00031728"/>
    <w:rsid w:val="00031E0D"/>
    <w:rsid w:val="00033AE9"/>
    <w:rsid w:val="000370E1"/>
    <w:rsid w:val="00041280"/>
    <w:rsid w:val="00041683"/>
    <w:rsid w:val="00041780"/>
    <w:rsid w:val="00042C16"/>
    <w:rsid w:val="00042F99"/>
    <w:rsid w:val="00043C0F"/>
    <w:rsid w:val="0004418D"/>
    <w:rsid w:val="00044326"/>
    <w:rsid w:val="00044402"/>
    <w:rsid w:val="00045010"/>
    <w:rsid w:val="00045615"/>
    <w:rsid w:val="000456B3"/>
    <w:rsid w:val="00047E3A"/>
    <w:rsid w:val="000507F9"/>
    <w:rsid w:val="000523DE"/>
    <w:rsid w:val="00052567"/>
    <w:rsid w:val="0005276C"/>
    <w:rsid w:val="00052E9C"/>
    <w:rsid w:val="000535D4"/>
    <w:rsid w:val="0005426A"/>
    <w:rsid w:val="000546F6"/>
    <w:rsid w:val="00056032"/>
    <w:rsid w:val="0005718D"/>
    <w:rsid w:val="00057277"/>
    <w:rsid w:val="0006332F"/>
    <w:rsid w:val="0006412F"/>
    <w:rsid w:val="0006543F"/>
    <w:rsid w:val="000665CD"/>
    <w:rsid w:val="00067143"/>
    <w:rsid w:val="000709D6"/>
    <w:rsid w:val="00071586"/>
    <w:rsid w:val="00071747"/>
    <w:rsid w:val="00072C82"/>
    <w:rsid w:val="00073D7E"/>
    <w:rsid w:val="000756DF"/>
    <w:rsid w:val="0007598E"/>
    <w:rsid w:val="00076003"/>
    <w:rsid w:val="000766F1"/>
    <w:rsid w:val="00076731"/>
    <w:rsid w:val="000778D2"/>
    <w:rsid w:val="0008116F"/>
    <w:rsid w:val="000816E6"/>
    <w:rsid w:val="00083D92"/>
    <w:rsid w:val="000845A9"/>
    <w:rsid w:val="000856E6"/>
    <w:rsid w:val="00087C4B"/>
    <w:rsid w:val="00091BA8"/>
    <w:rsid w:val="000920B4"/>
    <w:rsid w:val="00092B5C"/>
    <w:rsid w:val="00093C29"/>
    <w:rsid w:val="00095116"/>
    <w:rsid w:val="00095869"/>
    <w:rsid w:val="00095E37"/>
    <w:rsid w:val="000A0249"/>
    <w:rsid w:val="000A0379"/>
    <w:rsid w:val="000A260F"/>
    <w:rsid w:val="000A29FA"/>
    <w:rsid w:val="000A3D18"/>
    <w:rsid w:val="000A49E8"/>
    <w:rsid w:val="000A4B22"/>
    <w:rsid w:val="000A6001"/>
    <w:rsid w:val="000A665A"/>
    <w:rsid w:val="000A7341"/>
    <w:rsid w:val="000B2353"/>
    <w:rsid w:val="000B2802"/>
    <w:rsid w:val="000B2DC2"/>
    <w:rsid w:val="000B31DA"/>
    <w:rsid w:val="000B36DE"/>
    <w:rsid w:val="000B3FA5"/>
    <w:rsid w:val="000B4EA5"/>
    <w:rsid w:val="000B5653"/>
    <w:rsid w:val="000B7C20"/>
    <w:rsid w:val="000C1F1E"/>
    <w:rsid w:val="000C3788"/>
    <w:rsid w:val="000C493D"/>
    <w:rsid w:val="000C4F7D"/>
    <w:rsid w:val="000C57E1"/>
    <w:rsid w:val="000D17A9"/>
    <w:rsid w:val="000D2BE8"/>
    <w:rsid w:val="000D39B3"/>
    <w:rsid w:val="000D3CC3"/>
    <w:rsid w:val="000D479B"/>
    <w:rsid w:val="000D4FE4"/>
    <w:rsid w:val="000D5528"/>
    <w:rsid w:val="000D69A8"/>
    <w:rsid w:val="000D7AAD"/>
    <w:rsid w:val="000E1944"/>
    <w:rsid w:val="000E2E68"/>
    <w:rsid w:val="000E34B5"/>
    <w:rsid w:val="000E361E"/>
    <w:rsid w:val="000E39BE"/>
    <w:rsid w:val="000E3A8C"/>
    <w:rsid w:val="000E3EC4"/>
    <w:rsid w:val="000E4CDB"/>
    <w:rsid w:val="000E589C"/>
    <w:rsid w:val="000F0431"/>
    <w:rsid w:val="000F1D66"/>
    <w:rsid w:val="000F4C21"/>
    <w:rsid w:val="000F52E4"/>
    <w:rsid w:val="000F67EC"/>
    <w:rsid w:val="00102030"/>
    <w:rsid w:val="001034A1"/>
    <w:rsid w:val="00103558"/>
    <w:rsid w:val="00104D0A"/>
    <w:rsid w:val="00106454"/>
    <w:rsid w:val="00106CA4"/>
    <w:rsid w:val="00110E0C"/>
    <w:rsid w:val="0011110F"/>
    <w:rsid w:val="00113889"/>
    <w:rsid w:val="0011451A"/>
    <w:rsid w:val="00115502"/>
    <w:rsid w:val="001156BA"/>
    <w:rsid w:val="00120377"/>
    <w:rsid w:val="001208DD"/>
    <w:rsid w:val="001226EA"/>
    <w:rsid w:val="00122BF5"/>
    <w:rsid w:val="00123D98"/>
    <w:rsid w:val="00124919"/>
    <w:rsid w:val="00124F94"/>
    <w:rsid w:val="00124FE1"/>
    <w:rsid w:val="00125F7C"/>
    <w:rsid w:val="00126791"/>
    <w:rsid w:val="00126922"/>
    <w:rsid w:val="00126E34"/>
    <w:rsid w:val="00134481"/>
    <w:rsid w:val="001345C9"/>
    <w:rsid w:val="001375D4"/>
    <w:rsid w:val="00140000"/>
    <w:rsid w:val="001439B8"/>
    <w:rsid w:val="00144489"/>
    <w:rsid w:val="0015109F"/>
    <w:rsid w:val="001513D9"/>
    <w:rsid w:val="001520A4"/>
    <w:rsid w:val="00152C5A"/>
    <w:rsid w:val="001537E1"/>
    <w:rsid w:val="00154895"/>
    <w:rsid w:val="00154B1B"/>
    <w:rsid w:val="00155DF3"/>
    <w:rsid w:val="001560A3"/>
    <w:rsid w:val="00156594"/>
    <w:rsid w:val="00157496"/>
    <w:rsid w:val="00157BA5"/>
    <w:rsid w:val="00161222"/>
    <w:rsid w:val="00161840"/>
    <w:rsid w:val="001619E3"/>
    <w:rsid w:val="00162B3C"/>
    <w:rsid w:val="001661AC"/>
    <w:rsid w:val="00167088"/>
    <w:rsid w:val="0016767F"/>
    <w:rsid w:val="00167DFA"/>
    <w:rsid w:val="0017347A"/>
    <w:rsid w:val="0017550E"/>
    <w:rsid w:val="00176733"/>
    <w:rsid w:val="00177530"/>
    <w:rsid w:val="00182259"/>
    <w:rsid w:val="0018299B"/>
    <w:rsid w:val="001838DF"/>
    <w:rsid w:val="00184002"/>
    <w:rsid w:val="00184123"/>
    <w:rsid w:val="00184487"/>
    <w:rsid w:val="00186E7D"/>
    <w:rsid w:val="0019065B"/>
    <w:rsid w:val="00190F90"/>
    <w:rsid w:val="001910A4"/>
    <w:rsid w:val="001921C3"/>
    <w:rsid w:val="0019249D"/>
    <w:rsid w:val="00193500"/>
    <w:rsid w:val="00193F4A"/>
    <w:rsid w:val="0019454B"/>
    <w:rsid w:val="00194B4F"/>
    <w:rsid w:val="00196146"/>
    <w:rsid w:val="001A217F"/>
    <w:rsid w:val="001A2A1A"/>
    <w:rsid w:val="001A2FBA"/>
    <w:rsid w:val="001A3016"/>
    <w:rsid w:val="001A3A1F"/>
    <w:rsid w:val="001A5A05"/>
    <w:rsid w:val="001A5A8C"/>
    <w:rsid w:val="001A7CBB"/>
    <w:rsid w:val="001B0F15"/>
    <w:rsid w:val="001B10C9"/>
    <w:rsid w:val="001B1504"/>
    <w:rsid w:val="001B4775"/>
    <w:rsid w:val="001B6190"/>
    <w:rsid w:val="001C09F1"/>
    <w:rsid w:val="001C0AE5"/>
    <w:rsid w:val="001C2258"/>
    <w:rsid w:val="001C24E9"/>
    <w:rsid w:val="001C2EB6"/>
    <w:rsid w:val="001C3A5B"/>
    <w:rsid w:val="001C4624"/>
    <w:rsid w:val="001C5683"/>
    <w:rsid w:val="001C5CBE"/>
    <w:rsid w:val="001D123E"/>
    <w:rsid w:val="001D3517"/>
    <w:rsid w:val="001D3620"/>
    <w:rsid w:val="001D7D2F"/>
    <w:rsid w:val="001E090F"/>
    <w:rsid w:val="001E211D"/>
    <w:rsid w:val="001E2A58"/>
    <w:rsid w:val="001E35F4"/>
    <w:rsid w:val="001E3D54"/>
    <w:rsid w:val="001E59BF"/>
    <w:rsid w:val="001E6435"/>
    <w:rsid w:val="001E67DC"/>
    <w:rsid w:val="001E6BDC"/>
    <w:rsid w:val="001E70C0"/>
    <w:rsid w:val="001E751A"/>
    <w:rsid w:val="001E776C"/>
    <w:rsid w:val="001F2A67"/>
    <w:rsid w:val="001F2D75"/>
    <w:rsid w:val="001F474E"/>
    <w:rsid w:val="001F4C20"/>
    <w:rsid w:val="0020182E"/>
    <w:rsid w:val="002020C7"/>
    <w:rsid w:val="0020277A"/>
    <w:rsid w:val="00202886"/>
    <w:rsid w:val="002031E8"/>
    <w:rsid w:val="0020344E"/>
    <w:rsid w:val="0020588A"/>
    <w:rsid w:val="002102BB"/>
    <w:rsid w:val="00210EAF"/>
    <w:rsid w:val="00211C52"/>
    <w:rsid w:val="00211FD5"/>
    <w:rsid w:val="002155E0"/>
    <w:rsid w:val="00215720"/>
    <w:rsid w:val="00215ED2"/>
    <w:rsid w:val="00217D77"/>
    <w:rsid w:val="00220CDB"/>
    <w:rsid w:val="002232C7"/>
    <w:rsid w:val="00223570"/>
    <w:rsid w:val="0022396E"/>
    <w:rsid w:val="002247C1"/>
    <w:rsid w:val="0022543A"/>
    <w:rsid w:val="0022555F"/>
    <w:rsid w:val="002256D2"/>
    <w:rsid w:val="00225D88"/>
    <w:rsid w:val="00227ED6"/>
    <w:rsid w:val="00230F30"/>
    <w:rsid w:val="00231C23"/>
    <w:rsid w:val="00236BE6"/>
    <w:rsid w:val="00236E0F"/>
    <w:rsid w:val="00237252"/>
    <w:rsid w:val="00237ECF"/>
    <w:rsid w:val="00241B92"/>
    <w:rsid w:val="00241E73"/>
    <w:rsid w:val="002420B5"/>
    <w:rsid w:val="00242AC0"/>
    <w:rsid w:val="002430A6"/>
    <w:rsid w:val="002432CA"/>
    <w:rsid w:val="00243444"/>
    <w:rsid w:val="00243A2E"/>
    <w:rsid w:val="00245F55"/>
    <w:rsid w:val="0024616F"/>
    <w:rsid w:val="00250C0D"/>
    <w:rsid w:val="0025179D"/>
    <w:rsid w:val="0025261F"/>
    <w:rsid w:val="00253B39"/>
    <w:rsid w:val="002550F6"/>
    <w:rsid w:val="00256763"/>
    <w:rsid w:val="0025758A"/>
    <w:rsid w:val="002577A8"/>
    <w:rsid w:val="00260BB7"/>
    <w:rsid w:val="00260DFE"/>
    <w:rsid w:val="00262A98"/>
    <w:rsid w:val="00262DE7"/>
    <w:rsid w:val="002632D2"/>
    <w:rsid w:val="00263950"/>
    <w:rsid w:val="00264493"/>
    <w:rsid w:val="002656F4"/>
    <w:rsid w:val="002672ED"/>
    <w:rsid w:val="0027017B"/>
    <w:rsid w:val="0027064B"/>
    <w:rsid w:val="002716FA"/>
    <w:rsid w:val="00271CF9"/>
    <w:rsid w:val="00272231"/>
    <w:rsid w:val="0027739A"/>
    <w:rsid w:val="002777D1"/>
    <w:rsid w:val="00277F10"/>
    <w:rsid w:val="00280EC4"/>
    <w:rsid w:val="002834E0"/>
    <w:rsid w:val="0028515E"/>
    <w:rsid w:val="00286303"/>
    <w:rsid w:val="0028630D"/>
    <w:rsid w:val="002873E3"/>
    <w:rsid w:val="0029303B"/>
    <w:rsid w:val="002A06FB"/>
    <w:rsid w:val="002A5B31"/>
    <w:rsid w:val="002B13CE"/>
    <w:rsid w:val="002B1F7A"/>
    <w:rsid w:val="002B3740"/>
    <w:rsid w:val="002B4A94"/>
    <w:rsid w:val="002B7CC7"/>
    <w:rsid w:val="002C05FC"/>
    <w:rsid w:val="002C398E"/>
    <w:rsid w:val="002C78B2"/>
    <w:rsid w:val="002D0F28"/>
    <w:rsid w:val="002D0F66"/>
    <w:rsid w:val="002D13D3"/>
    <w:rsid w:val="002D21DD"/>
    <w:rsid w:val="002D2BC7"/>
    <w:rsid w:val="002D3A1D"/>
    <w:rsid w:val="002D5015"/>
    <w:rsid w:val="002E0334"/>
    <w:rsid w:val="002E0FFE"/>
    <w:rsid w:val="002E19A3"/>
    <w:rsid w:val="002E1DF7"/>
    <w:rsid w:val="002E2175"/>
    <w:rsid w:val="002E34C5"/>
    <w:rsid w:val="002E35B2"/>
    <w:rsid w:val="002E4E55"/>
    <w:rsid w:val="002E5923"/>
    <w:rsid w:val="002E5EC0"/>
    <w:rsid w:val="002E7185"/>
    <w:rsid w:val="002E7CE1"/>
    <w:rsid w:val="002F29AB"/>
    <w:rsid w:val="002F34BC"/>
    <w:rsid w:val="002F3576"/>
    <w:rsid w:val="002F3A94"/>
    <w:rsid w:val="002F40ED"/>
    <w:rsid w:val="002F4E07"/>
    <w:rsid w:val="002F5931"/>
    <w:rsid w:val="002F6846"/>
    <w:rsid w:val="002F6BA5"/>
    <w:rsid w:val="002F6D4A"/>
    <w:rsid w:val="00301322"/>
    <w:rsid w:val="003025A2"/>
    <w:rsid w:val="00302B18"/>
    <w:rsid w:val="003043BE"/>
    <w:rsid w:val="0030543A"/>
    <w:rsid w:val="003062F4"/>
    <w:rsid w:val="003078B2"/>
    <w:rsid w:val="00310CCB"/>
    <w:rsid w:val="00311390"/>
    <w:rsid w:val="00311F2B"/>
    <w:rsid w:val="00312F64"/>
    <w:rsid w:val="00313099"/>
    <w:rsid w:val="00313A25"/>
    <w:rsid w:val="00314DC5"/>
    <w:rsid w:val="00314EEF"/>
    <w:rsid w:val="0031586D"/>
    <w:rsid w:val="00316593"/>
    <w:rsid w:val="003167A5"/>
    <w:rsid w:val="003173DF"/>
    <w:rsid w:val="00317628"/>
    <w:rsid w:val="00317A6D"/>
    <w:rsid w:val="00320264"/>
    <w:rsid w:val="00320302"/>
    <w:rsid w:val="00320BA1"/>
    <w:rsid w:val="00321597"/>
    <w:rsid w:val="00322462"/>
    <w:rsid w:val="00322948"/>
    <w:rsid w:val="00322A01"/>
    <w:rsid w:val="003243F3"/>
    <w:rsid w:val="003244BE"/>
    <w:rsid w:val="00325841"/>
    <w:rsid w:val="00325E34"/>
    <w:rsid w:val="00326ACC"/>
    <w:rsid w:val="0032708B"/>
    <w:rsid w:val="003272E0"/>
    <w:rsid w:val="003278AE"/>
    <w:rsid w:val="00330CC4"/>
    <w:rsid w:val="00330FC2"/>
    <w:rsid w:val="003321EA"/>
    <w:rsid w:val="003329D6"/>
    <w:rsid w:val="003331D9"/>
    <w:rsid w:val="0033385A"/>
    <w:rsid w:val="00333EC5"/>
    <w:rsid w:val="00334878"/>
    <w:rsid w:val="00335D5B"/>
    <w:rsid w:val="003374B9"/>
    <w:rsid w:val="00337A8F"/>
    <w:rsid w:val="00337EFF"/>
    <w:rsid w:val="003413D1"/>
    <w:rsid w:val="00341921"/>
    <w:rsid w:val="00341D20"/>
    <w:rsid w:val="00341D3C"/>
    <w:rsid w:val="00342509"/>
    <w:rsid w:val="003432F9"/>
    <w:rsid w:val="00343EC2"/>
    <w:rsid w:val="0034423E"/>
    <w:rsid w:val="00344F16"/>
    <w:rsid w:val="00345F8C"/>
    <w:rsid w:val="00346105"/>
    <w:rsid w:val="0034759A"/>
    <w:rsid w:val="00347EAB"/>
    <w:rsid w:val="003518F6"/>
    <w:rsid w:val="00351E06"/>
    <w:rsid w:val="0035268C"/>
    <w:rsid w:val="003540AD"/>
    <w:rsid w:val="00356C2D"/>
    <w:rsid w:val="00360348"/>
    <w:rsid w:val="003612D5"/>
    <w:rsid w:val="0036170C"/>
    <w:rsid w:val="00361D9D"/>
    <w:rsid w:val="00362B0A"/>
    <w:rsid w:val="00363606"/>
    <w:rsid w:val="00364FCC"/>
    <w:rsid w:val="003659DD"/>
    <w:rsid w:val="00367EE5"/>
    <w:rsid w:val="00370118"/>
    <w:rsid w:val="00373514"/>
    <w:rsid w:val="00373980"/>
    <w:rsid w:val="0037459B"/>
    <w:rsid w:val="003755CE"/>
    <w:rsid w:val="00375D0C"/>
    <w:rsid w:val="00375D13"/>
    <w:rsid w:val="00376D5E"/>
    <w:rsid w:val="003807E8"/>
    <w:rsid w:val="00380E41"/>
    <w:rsid w:val="00381609"/>
    <w:rsid w:val="003820B4"/>
    <w:rsid w:val="00382955"/>
    <w:rsid w:val="00382B61"/>
    <w:rsid w:val="00382C1F"/>
    <w:rsid w:val="00383F34"/>
    <w:rsid w:val="0038507C"/>
    <w:rsid w:val="00387A0C"/>
    <w:rsid w:val="00387AEE"/>
    <w:rsid w:val="003913D1"/>
    <w:rsid w:val="003913F9"/>
    <w:rsid w:val="00391D6A"/>
    <w:rsid w:val="00392A4F"/>
    <w:rsid w:val="00396135"/>
    <w:rsid w:val="00396389"/>
    <w:rsid w:val="00397731"/>
    <w:rsid w:val="00397C57"/>
    <w:rsid w:val="003A0E3A"/>
    <w:rsid w:val="003A1851"/>
    <w:rsid w:val="003A2DAD"/>
    <w:rsid w:val="003A3B5F"/>
    <w:rsid w:val="003A3CF2"/>
    <w:rsid w:val="003A413F"/>
    <w:rsid w:val="003A474C"/>
    <w:rsid w:val="003A573D"/>
    <w:rsid w:val="003A6682"/>
    <w:rsid w:val="003A6993"/>
    <w:rsid w:val="003B19BF"/>
    <w:rsid w:val="003B3A55"/>
    <w:rsid w:val="003B42B8"/>
    <w:rsid w:val="003B4564"/>
    <w:rsid w:val="003B6865"/>
    <w:rsid w:val="003B7FF4"/>
    <w:rsid w:val="003C07E0"/>
    <w:rsid w:val="003C218E"/>
    <w:rsid w:val="003C230F"/>
    <w:rsid w:val="003C334C"/>
    <w:rsid w:val="003C380B"/>
    <w:rsid w:val="003C5765"/>
    <w:rsid w:val="003C6030"/>
    <w:rsid w:val="003C6298"/>
    <w:rsid w:val="003C7BAF"/>
    <w:rsid w:val="003D26AB"/>
    <w:rsid w:val="003D2A29"/>
    <w:rsid w:val="003D5F93"/>
    <w:rsid w:val="003D6BE8"/>
    <w:rsid w:val="003E054C"/>
    <w:rsid w:val="003E1398"/>
    <w:rsid w:val="003E2DEE"/>
    <w:rsid w:val="003E4019"/>
    <w:rsid w:val="003E4ABB"/>
    <w:rsid w:val="003E5912"/>
    <w:rsid w:val="003E73C3"/>
    <w:rsid w:val="003F3DD9"/>
    <w:rsid w:val="003F601B"/>
    <w:rsid w:val="00401118"/>
    <w:rsid w:val="0040207C"/>
    <w:rsid w:val="004023A5"/>
    <w:rsid w:val="00402BC0"/>
    <w:rsid w:val="00402EA2"/>
    <w:rsid w:val="00403FA5"/>
    <w:rsid w:val="00404BF6"/>
    <w:rsid w:val="004069A5"/>
    <w:rsid w:val="00407137"/>
    <w:rsid w:val="00407393"/>
    <w:rsid w:val="00411E73"/>
    <w:rsid w:val="00412A27"/>
    <w:rsid w:val="00413946"/>
    <w:rsid w:val="00414615"/>
    <w:rsid w:val="00414A7A"/>
    <w:rsid w:val="00416CC4"/>
    <w:rsid w:val="00421617"/>
    <w:rsid w:val="004219D2"/>
    <w:rsid w:val="00421A2D"/>
    <w:rsid w:val="00422B86"/>
    <w:rsid w:val="004247E0"/>
    <w:rsid w:val="00424E52"/>
    <w:rsid w:val="00431137"/>
    <w:rsid w:val="004332B8"/>
    <w:rsid w:val="0043502B"/>
    <w:rsid w:val="004357EB"/>
    <w:rsid w:val="00444C61"/>
    <w:rsid w:val="004476DF"/>
    <w:rsid w:val="00447B1B"/>
    <w:rsid w:val="00447E90"/>
    <w:rsid w:val="00451F2E"/>
    <w:rsid w:val="0045480F"/>
    <w:rsid w:val="00456120"/>
    <w:rsid w:val="00456C67"/>
    <w:rsid w:val="00460D31"/>
    <w:rsid w:val="00460E65"/>
    <w:rsid w:val="00461A79"/>
    <w:rsid w:val="0046233E"/>
    <w:rsid w:val="00462CD7"/>
    <w:rsid w:val="00463778"/>
    <w:rsid w:val="00463CDC"/>
    <w:rsid w:val="004653A2"/>
    <w:rsid w:val="00470E12"/>
    <w:rsid w:val="00471244"/>
    <w:rsid w:val="00472C55"/>
    <w:rsid w:val="00475856"/>
    <w:rsid w:val="00475D80"/>
    <w:rsid w:val="00476065"/>
    <w:rsid w:val="00480168"/>
    <w:rsid w:val="004812A4"/>
    <w:rsid w:val="00483A32"/>
    <w:rsid w:val="004925D6"/>
    <w:rsid w:val="00492BE5"/>
    <w:rsid w:val="004A2608"/>
    <w:rsid w:val="004A2F7C"/>
    <w:rsid w:val="004A3209"/>
    <w:rsid w:val="004A3444"/>
    <w:rsid w:val="004A45C1"/>
    <w:rsid w:val="004A485D"/>
    <w:rsid w:val="004A544D"/>
    <w:rsid w:val="004A55AD"/>
    <w:rsid w:val="004A56E3"/>
    <w:rsid w:val="004A5A0F"/>
    <w:rsid w:val="004A5D78"/>
    <w:rsid w:val="004A62C2"/>
    <w:rsid w:val="004B0431"/>
    <w:rsid w:val="004B0C78"/>
    <w:rsid w:val="004B0E9A"/>
    <w:rsid w:val="004B338F"/>
    <w:rsid w:val="004B3651"/>
    <w:rsid w:val="004B45C8"/>
    <w:rsid w:val="004B5D0F"/>
    <w:rsid w:val="004B5EC1"/>
    <w:rsid w:val="004B623D"/>
    <w:rsid w:val="004B6617"/>
    <w:rsid w:val="004B667B"/>
    <w:rsid w:val="004B72A9"/>
    <w:rsid w:val="004B7899"/>
    <w:rsid w:val="004C09C0"/>
    <w:rsid w:val="004C6D3C"/>
    <w:rsid w:val="004C77E2"/>
    <w:rsid w:val="004D110E"/>
    <w:rsid w:val="004D2CB3"/>
    <w:rsid w:val="004D521A"/>
    <w:rsid w:val="004D7345"/>
    <w:rsid w:val="004E0EEC"/>
    <w:rsid w:val="004E18EA"/>
    <w:rsid w:val="004E3187"/>
    <w:rsid w:val="004E3816"/>
    <w:rsid w:val="004E3BF0"/>
    <w:rsid w:val="004E4664"/>
    <w:rsid w:val="004E58C3"/>
    <w:rsid w:val="004E596E"/>
    <w:rsid w:val="004E63AC"/>
    <w:rsid w:val="004F1194"/>
    <w:rsid w:val="004F17E5"/>
    <w:rsid w:val="004F1AB1"/>
    <w:rsid w:val="004F1BEB"/>
    <w:rsid w:val="004F3112"/>
    <w:rsid w:val="004F61FA"/>
    <w:rsid w:val="004F72A0"/>
    <w:rsid w:val="004F7F77"/>
    <w:rsid w:val="005013BE"/>
    <w:rsid w:val="005020DD"/>
    <w:rsid w:val="00502B95"/>
    <w:rsid w:val="00502F2C"/>
    <w:rsid w:val="005036E9"/>
    <w:rsid w:val="005039D7"/>
    <w:rsid w:val="00504B93"/>
    <w:rsid w:val="005069D0"/>
    <w:rsid w:val="005069D2"/>
    <w:rsid w:val="00506C0F"/>
    <w:rsid w:val="00507D94"/>
    <w:rsid w:val="0051007D"/>
    <w:rsid w:val="005104DF"/>
    <w:rsid w:val="005114A2"/>
    <w:rsid w:val="005117A8"/>
    <w:rsid w:val="005122C7"/>
    <w:rsid w:val="005126AB"/>
    <w:rsid w:val="00517221"/>
    <w:rsid w:val="00517251"/>
    <w:rsid w:val="005174C6"/>
    <w:rsid w:val="005177B6"/>
    <w:rsid w:val="005212D0"/>
    <w:rsid w:val="00521BBE"/>
    <w:rsid w:val="005225CC"/>
    <w:rsid w:val="00525766"/>
    <w:rsid w:val="00525DA9"/>
    <w:rsid w:val="005267F5"/>
    <w:rsid w:val="00530D38"/>
    <w:rsid w:val="00531AF8"/>
    <w:rsid w:val="00531C70"/>
    <w:rsid w:val="0053235C"/>
    <w:rsid w:val="00533AE1"/>
    <w:rsid w:val="00535296"/>
    <w:rsid w:val="005358A5"/>
    <w:rsid w:val="00537557"/>
    <w:rsid w:val="005375C8"/>
    <w:rsid w:val="00537AD5"/>
    <w:rsid w:val="00540D25"/>
    <w:rsid w:val="00541DFA"/>
    <w:rsid w:val="00543B6B"/>
    <w:rsid w:val="00543B76"/>
    <w:rsid w:val="00543E6D"/>
    <w:rsid w:val="0054513A"/>
    <w:rsid w:val="00545A85"/>
    <w:rsid w:val="00545AA2"/>
    <w:rsid w:val="0054738C"/>
    <w:rsid w:val="005473C5"/>
    <w:rsid w:val="0054790B"/>
    <w:rsid w:val="005502AF"/>
    <w:rsid w:val="00552189"/>
    <w:rsid w:val="005529FB"/>
    <w:rsid w:val="00555A22"/>
    <w:rsid w:val="00557827"/>
    <w:rsid w:val="005579DC"/>
    <w:rsid w:val="0056059B"/>
    <w:rsid w:val="005621C0"/>
    <w:rsid w:val="00563E6A"/>
    <w:rsid w:val="00564ECD"/>
    <w:rsid w:val="005657AD"/>
    <w:rsid w:val="0056609F"/>
    <w:rsid w:val="005666C7"/>
    <w:rsid w:val="00570397"/>
    <w:rsid w:val="00573B3E"/>
    <w:rsid w:val="00573EEE"/>
    <w:rsid w:val="0057487A"/>
    <w:rsid w:val="00574FB3"/>
    <w:rsid w:val="00575175"/>
    <w:rsid w:val="00580627"/>
    <w:rsid w:val="00581286"/>
    <w:rsid w:val="00582115"/>
    <w:rsid w:val="005823DE"/>
    <w:rsid w:val="0058355F"/>
    <w:rsid w:val="0058505A"/>
    <w:rsid w:val="0059024F"/>
    <w:rsid w:val="0059134F"/>
    <w:rsid w:val="005913F1"/>
    <w:rsid w:val="00591D19"/>
    <w:rsid w:val="005928ED"/>
    <w:rsid w:val="00593BA2"/>
    <w:rsid w:val="005A00FE"/>
    <w:rsid w:val="005A065D"/>
    <w:rsid w:val="005A1C81"/>
    <w:rsid w:val="005A2F05"/>
    <w:rsid w:val="005A34CF"/>
    <w:rsid w:val="005A3801"/>
    <w:rsid w:val="005A5052"/>
    <w:rsid w:val="005A6839"/>
    <w:rsid w:val="005A7ACC"/>
    <w:rsid w:val="005B0295"/>
    <w:rsid w:val="005B0DEE"/>
    <w:rsid w:val="005B1DB8"/>
    <w:rsid w:val="005B5C42"/>
    <w:rsid w:val="005B60FA"/>
    <w:rsid w:val="005B6BDF"/>
    <w:rsid w:val="005B723B"/>
    <w:rsid w:val="005C0F90"/>
    <w:rsid w:val="005C1302"/>
    <w:rsid w:val="005C218E"/>
    <w:rsid w:val="005C2655"/>
    <w:rsid w:val="005C2F74"/>
    <w:rsid w:val="005C33F3"/>
    <w:rsid w:val="005C34CE"/>
    <w:rsid w:val="005C3BDF"/>
    <w:rsid w:val="005C52A3"/>
    <w:rsid w:val="005C53A8"/>
    <w:rsid w:val="005C6031"/>
    <w:rsid w:val="005C771C"/>
    <w:rsid w:val="005D70A0"/>
    <w:rsid w:val="005D72C9"/>
    <w:rsid w:val="005D768B"/>
    <w:rsid w:val="005D76E6"/>
    <w:rsid w:val="005D7A8D"/>
    <w:rsid w:val="005E3893"/>
    <w:rsid w:val="005E53C3"/>
    <w:rsid w:val="005E5603"/>
    <w:rsid w:val="005E619E"/>
    <w:rsid w:val="005E650A"/>
    <w:rsid w:val="005F13E1"/>
    <w:rsid w:val="005F1B9F"/>
    <w:rsid w:val="005F25C8"/>
    <w:rsid w:val="005F410F"/>
    <w:rsid w:val="005F53B2"/>
    <w:rsid w:val="005F5A56"/>
    <w:rsid w:val="005F6C4B"/>
    <w:rsid w:val="005F6F68"/>
    <w:rsid w:val="005F771B"/>
    <w:rsid w:val="005F7BFA"/>
    <w:rsid w:val="0060017C"/>
    <w:rsid w:val="0060173B"/>
    <w:rsid w:val="00601873"/>
    <w:rsid w:val="00601932"/>
    <w:rsid w:val="00606517"/>
    <w:rsid w:val="00607509"/>
    <w:rsid w:val="00607EC0"/>
    <w:rsid w:val="0061340E"/>
    <w:rsid w:val="006134E9"/>
    <w:rsid w:val="0061698D"/>
    <w:rsid w:val="00616DFC"/>
    <w:rsid w:val="00617CAC"/>
    <w:rsid w:val="006202DC"/>
    <w:rsid w:val="00620502"/>
    <w:rsid w:val="006224C1"/>
    <w:rsid w:val="00622F4D"/>
    <w:rsid w:val="00623124"/>
    <w:rsid w:val="00623DDF"/>
    <w:rsid w:val="00625986"/>
    <w:rsid w:val="00625A51"/>
    <w:rsid w:val="00625C32"/>
    <w:rsid w:val="00625E5B"/>
    <w:rsid w:val="00625EB9"/>
    <w:rsid w:val="00631539"/>
    <w:rsid w:val="006318F4"/>
    <w:rsid w:val="00632768"/>
    <w:rsid w:val="006343A0"/>
    <w:rsid w:val="006349D8"/>
    <w:rsid w:val="00634D9B"/>
    <w:rsid w:val="00636A5F"/>
    <w:rsid w:val="00640672"/>
    <w:rsid w:val="00641917"/>
    <w:rsid w:val="00642153"/>
    <w:rsid w:val="006424D4"/>
    <w:rsid w:val="00642945"/>
    <w:rsid w:val="006434D2"/>
    <w:rsid w:val="00643FB4"/>
    <w:rsid w:val="0064476C"/>
    <w:rsid w:val="006448C8"/>
    <w:rsid w:val="0064580D"/>
    <w:rsid w:val="00645B56"/>
    <w:rsid w:val="00647C91"/>
    <w:rsid w:val="006540FE"/>
    <w:rsid w:val="00656E2E"/>
    <w:rsid w:val="0065757A"/>
    <w:rsid w:val="00660EA3"/>
    <w:rsid w:val="006645BB"/>
    <w:rsid w:val="006647B0"/>
    <w:rsid w:val="00664CB3"/>
    <w:rsid w:val="00666B74"/>
    <w:rsid w:val="00666D81"/>
    <w:rsid w:val="00666DF0"/>
    <w:rsid w:val="00667661"/>
    <w:rsid w:val="00667A0A"/>
    <w:rsid w:val="0067263D"/>
    <w:rsid w:val="00672730"/>
    <w:rsid w:val="0067295D"/>
    <w:rsid w:val="00672ED9"/>
    <w:rsid w:val="00673022"/>
    <w:rsid w:val="0067340D"/>
    <w:rsid w:val="00673A0C"/>
    <w:rsid w:val="006748CA"/>
    <w:rsid w:val="006762A1"/>
    <w:rsid w:val="00676428"/>
    <w:rsid w:val="006765D2"/>
    <w:rsid w:val="006765F7"/>
    <w:rsid w:val="0068172D"/>
    <w:rsid w:val="0068383E"/>
    <w:rsid w:val="00684B9C"/>
    <w:rsid w:val="00684D1B"/>
    <w:rsid w:val="00685F99"/>
    <w:rsid w:val="0068727E"/>
    <w:rsid w:val="00687533"/>
    <w:rsid w:val="00690B78"/>
    <w:rsid w:val="00690BEA"/>
    <w:rsid w:val="00691B39"/>
    <w:rsid w:val="00692BBF"/>
    <w:rsid w:val="006936D9"/>
    <w:rsid w:val="00695869"/>
    <w:rsid w:val="00695945"/>
    <w:rsid w:val="00696026"/>
    <w:rsid w:val="0069620E"/>
    <w:rsid w:val="006A1B8B"/>
    <w:rsid w:val="006A1E1C"/>
    <w:rsid w:val="006A41B6"/>
    <w:rsid w:val="006A6C4B"/>
    <w:rsid w:val="006A77B5"/>
    <w:rsid w:val="006B0879"/>
    <w:rsid w:val="006B09F8"/>
    <w:rsid w:val="006B21F2"/>
    <w:rsid w:val="006B32E5"/>
    <w:rsid w:val="006B47D3"/>
    <w:rsid w:val="006B4ED9"/>
    <w:rsid w:val="006B60C4"/>
    <w:rsid w:val="006B7943"/>
    <w:rsid w:val="006C045A"/>
    <w:rsid w:val="006C0AC6"/>
    <w:rsid w:val="006C10F3"/>
    <w:rsid w:val="006C1E1F"/>
    <w:rsid w:val="006C21F3"/>
    <w:rsid w:val="006C35B5"/>
    <w:rsid w:val="006C375B"/>
    <w:rsid w:val="006C4686"/>
    <w:rsid w:val="006C479E"/>
    <w:rsid w:val="006C7839"/>
    <w:rsid w:val="006C7C27"/>
    <w:rsid w:val="006D0D73"/>
    <w:rsid w:val="006D13B7"/>
    <w:rsid w:val="006D196E"/>
    <w:rsid w:val="006D40C0"/>
    <w:rsid w:val="006D7746"/>
    <w:rsid w:val="006D78BD"/>
    <w:rsid w:val="006D7D36"/>
    <w:rsid w:val="006E025E"/>
    <w:rsid w:val="006E0C94"/>
    <w:rsid w:val="006E27B6"/>
    <w:rsid w:val="006E38FD"/>
    <w:rsid w:val="006E3CB1"/>
    <w:rsid w:val="006E5D38"/>
    <w:rsid w:val="006E7303"/>
    <w:rsid w:val="006E7BA3"/>
    <w:rsid w:val="006F1456"/>
    <w:rsid w:val="006F2002"/>
    <w:rsid w:val="006F222A"/>
    <w:rsid w:val="006F2448"/>
    <w:rsid w:val="006F2F8D"/>
    <w:rsid w:val="006F34FE"/>
    <w:rsid w:val="006F5356"/>
    <w:rsid w:val="006F5385"/>
    <w:rsid w:val="006F6F1E"/>
    <w:rsid w:val="00700190"/>
    <w:rsid w:val="00700DA2"/>
    <w:rsid w:val="00701FFB"/>
    <w:rsid w:val="007024F7"/>
    <w:rsid w:val="007036DC"/>
    <w:rsid w:val="0070521B"/>
    <w:rsid w:val="00705B63"/>
    <w:rsid w:val="00706036"/>
    <w:rsid w:val="00711013"/>
    <w:rsid w:val="007115F8"/>
    <w:rsid w:val="0071192D"/>
    <w:rsid w:val="00711B24"/>
    <w:rsid w:val="00713352"/>
    <w:rsid w:val="00714BCC"/>
    <w:rsid w:val="00716F00"/>
    <w:rsid w:val="007170AD"/>
    <w:rsid w:val="00724ED1"/>
    <w:rsid w:val="00725366"/>
    <w:rsid w:val="0072575F"/>
    <w:rsid w:val="007323FE"/>
    <w:rsid w:val="00732864"/>
    <w:rsid w:val="00732A11"/>
    <w:rsid w:val="00733F21"/>
    <w:rsid w:val="007348C8"/>
    <w:rsid w:val="00737449"/>
    <w:rsid w:val="0074045B"/>
    <w:rsid w:val="00740FB5"/>
    <w:rsid w:val="0074329D"/>
    <w:rsid w:val="0074527A"/>
    <w:rsid w:val="00745521"/>
    <w:rsid w:val="007466C7"/>
    <w:rsid w:val="0074791D"/>
    <w:rsid w:val="00755238"/>
    <w:rsid w:val="00755269"/>
    <w:rsid w:val="00756120"/>
    <w:rsid w:val="0075751E"/>
    <w:rsid w:val="0076034A"/>
    <w:rsid w:val="007617C7"/>
    <w:rsid w:val="007618EF"/>
    <w:rsid w:val="00761DE5"/>
    <w:rsid w:val="00763F38"/>
    <w:rsid w:val="00764D43"/>
    <w:rsid w:val="00765BD2"/>
    <w:rsid w:val="00766C3F"/>
    <w:rsid w:val="007701E8"/>
    <w:rsid w:val="00771E22"/>
    <w:rsid w:val="00771FC5"/>
    <w:rsid w:val="00772B84"/>
    <w:rsid w:val="00773352"/>
    <w:rsid w:val="00773A57"/>
    <w:rsid w:val="00775681"/>
    <w:rsid w:val="007768B9"/>
    <w:rsid w:val="007804F6"/>
    <w:rsid w:val="007806E5"/>
    <w:rsid w:val="00782B90"/>
    <w:rsid w:val="00783345"/>
    <w:rsid w:val="00785698"/>
    <w:rsid w:val="00785AD3"/>
    <w:rsid w:val="00786315"/>
    <w:rsid w:val="0079107D"/>
    <w:rsid w:val="0079161C"/>
    <w:rsid w:val="00791659"/>
    <w:rsid w:val="007929B7"/>
    <w:rsid w:val="00792D46"/>
    <w:rsid w:val="007933C7"/>
    <w:rsid w:val="00793E80"/>
    <w:rsid w:val="0079591D"/>
    <w:rsid w:val="0079607B"/>
    <w:rsid w:val="0079701A"/>
    <w:rsid w:val="007A3BFE"/>
    <w:rsid w:val="007A43E9"/>
    <w:rsid w:val="007A5FCC"/>
    <w:rsid w:val="007A6609"/>
    <w:rsid w:val="007A6D7B"/>
    <w:rsid w:val="007A7EDF"/>
    <w:rsid w:val="007B17F2"/>
    <w:rsid w:val="007B1ACD"/>
    <w:rsid w:val="007B208C"/>
    <w:rsid w:val="007B2621"/>
    <w:rsid w:val="007B2B0E"/>
    <w:rsid w:val="007B3753"/>
    <w:rsid w:val="007B535B"/>
    <w:rsid w:val="007B7133"/>
    <w:rsid w:val="007C066A"/>
    <w:rsid w:val="007C0D9D"/>
    <w:rsid w:val="007C2401"/>
    <w:rsid w:val="007C2F21"/>
    <w:rsid w:val="007C45FD"/>
    <w:rsid w:val="007C4F46"/>
    <w:rsid w:val="007C56B1"/>
    <w:rsid w:val="007C5848"/>
    <w:rsid w:val="007C647C"/>
    <w:rsid w:val="007D291B"/>
    <w:rsid w:val="007D2AA5"/>
    <w:rsid w:val="007D374B"/>
    <w:rsid w:val="007D42ED"/>
    <w:rsid w:val="007D5471"/>
    <w:rsid w:val="007D5AE1"/>
    <w:rsid w:val="007D5E88"/>
    <w:rsid w:val="007E0D9E"/>
    <w:rsid w:val="007E18CA"/>
    <w:rsid w:val="007E2256"/>
    <w:rsid w:val="007E25DE"/>
    <w:rsid w:val="007E4831"/>
    <w:rsid w:val="007E5377"/>
    <w:rsid w:val="007E6D32"/>
    <w:rsid w:val="007E74B9"/>
    <w:rsid w:val="007E7B18"/>
    <w:rsid w:val="007E7BBF"/>
    <w:rsid w:val="007F0C5D"/>
    <w:rsid w:val="007F1D22"/>
    <w:rsid w:val="007F3137"/>
    <w:rsid w:val="007F3769"/>
    <w:rsid w:val="007F4A65"/>
    <w:rsid w:val="007F5FB7"/>
    <w:rsid w:val="007F6775"/>
    <w:rsid w:val="00800264"/>
    <w:rsid w:val="00800436"/>
    <w:rsid w:val="00801052"/>
    <w:rsid w:val="00802A3B"/>
    <w:rsid w:val="00803C55"/>
    <w:rsid w:val="00804883"/>
    <w:rsid w:val="00804FD3"/>
    <w:rsid w:val="008052D1"/>
    <w:rsid w:val="00810021"/>
    <w:rsid w:val="00812C3E"/>
    <w:rsid w:val="00813B8C"/>
    <w:rsid w:val="00814142"/>
    <w:rsid w:val="008141DC"/>
    <w:rsid w:val="00814C4A"/>
    <w:rsid w:val="00817C06"/>
    <w:rsid w:val="00817D69"/>
    <w:rsid w:val="0082033C"/>
    <w:rsid w:val="008208D9"/>
    <w:rsid w:val="008209FE"/>
    <w:rsid w:val="00821A9B"/>
    <w:rsid w:val="008221C7"/>
    <w:rsid w:val="00822431"/>
    <w:rsid w:val="008238F3"/>
    <w:rsid w:val="008242E5"/>
    <w:rsid w:val="00824604"/>
    <w:rsid w:val="00824E77"/>
    <w:rsid w:val="00825E74"/>
    <w:rsid w:val="008265FB"/>
    <w:rsid w:val="00827386"/>
    <w:rsid w:val="00831425"/>
    <w:rsid w:val="00831CC2"/>
    <w:rsid w:val="008340E8"/>
    <w:rsid w:val="00834C78"/>
    <w:rsid w:val="008356D3"/>
    <w:rsid w:val="00835AC0"/>
    <w:rsid w:val="0083647B"/>
    <w:rsid w:val="00842730"/>
    <w:rsid w:val="00843085"/>
    <w:rsid w:val="00844467"/>
    <w:rsid w:val="008446C4"/>
    <w:rsid w:val="008459B6"/>
    <w:rsid w:val="00846EAF"/>
    <w:rsid w:val="0084765C"/>
    <w:rsid w:val="00847B80"/>
    <w:rsid w:val="00847ED8"/>
    <w:rsid w:val="00847FAD"/>
    <w:rsid w:val="0085163A"/>
    <w:rsid w:val="008519BD"/>
    <w:rsid w:val="008520D6"/>
    <w:rsid w:val="00853814"/>
    <w:rsid w:val="008541D2"/>
    <w:rsid w:val="00855362"/>
    <w:rsid w:val="00855812"/>
    <w:rsid w:val="00857755"/>
    <w:rsid w:val="00860C02"/>
    <w:rsid w:val="00861B44"/>
    <w:rsid w:val="00862A64"/>
    <w:rsid w:val="00862F52"/>
    <w:rsid w:val="00863010"/>
    <w:rsid w:val="00865068"/>
    <w:rsid w:val="008672FE"/>
    <w:rsid w:val="00867354"/>
    <w:rsid w:val="00870098"/>
    <w:rsid w:val="00870CE6"/>
    <w:rsid w:val="00871C73"/>
    <w:rsid w:val="008731C5"/>
    <w:rsid w:val="00873411"/>
    <w:rsid w:val="008734D9"/>
    <w:rsid w:val="00875B63"/>
    <w:rsid w:val="008766AE"/>
    <w:rsid w:val="0087717B"/>
    <w:rsid w:val="0087738A"/>
    <w:rsid w:val="00886CBB"/>
    <w:rsid w:val="00890066"/>
    <w:rsid w:val="008917FF"/>
    <w:rsid w:val="00891AAC"/>
    <w:rsid w:val="00891B94"/>
    <w:rsid w:val="00891C53"/>
    <w:rsid w:val="00892D6D"/>
    <w:rsid w:val="00893ABE"/>
    <w:rsid w:val="00895919"/>
    <w:rsid w:val="008A19FF"/>
    <w:rsid w:val="008A1B4F"/>
    <w:rsid w:val="008A29CF"/>
    <w:rsid w:val="008A52E0"/>
    <w:rsid w:val="008A7171"/>
    <w:rsid w:val="008A7E29"/>
    <w:rsid w:val="008B0DC7"/>
    <w:rsid w:val="008B3715"/>
    <w:rsid w:val="008B394A"/>
    <w:rsid w:val="008B3CC1"/>
    <w:rsid w:val="008B3D84"/>
    <w:rsid w:val="008B44B8"/>
    <w:rsid w:val="008B540C"/>
    <w:rsid w:val="008B5A4A"/>
    <w:rsid w:val="008B6B45"/>
    <w:rsid w:val="008B7042"/>
    <w:rsid w:val="008B7D59"/>
    <w:rsid w:val="008C0960"/>
    <w:rsid w:val="008C09E7"/>
    <w:rsid w:val="008C15C0"/>
    <w:rsid w:val="008C44F3"/>
    <w:rsid w:val="008C59D2"/>
    <w:rsid w:val="008C615E"/>
    <w:rsid w:val="008C6AE2"/>
    <w:rsid w:val="008C7382"/>
    <w:rsid w:val="008C73C9"/>
    <w:rsid w:val="008C75BA"/>
    <w:rsid w:val="008C766C"/>
    <w:rsid w:val="008C7CE5"/>
    <w:rsid w:val="008D052A"/>
    <w:rsid w:val="008D3956"/>
    <w:rsid w:val="008D460B"/>
    <w:rsid w:val="008D4874"/>
    <w:rsid w:val="008D4B8E"/>
    <w:rsid w:val="008D6C04"/>
    <w:rsid w:val="008D7042"/>
    <w:rsid w:val="008D7966"/>
    <w:rsid w:val="008D7D44"/>
    <w:rsid w:val="008E0257"/>
    <w:rsid w:val="008E1AAD"/>
    <w:rsid w:val="008E1E20"/>
    <w:rsid w:val="008E20C7"/>
    <w:rsid w:val="008E3324"/>
    <w:rsid w:val="008E36B4"/>
    <w:rsid w:val="008E5DA7"/>
    <w:rsid w:val="008E79C9"/>
    <w:rsid w:val="008F0CFA"/>
    <w:rsid w:val="008F10F2"/>
    <w:rsid w:val="008F1991"/>
    <w:rsid w:val="008F244A"/>
    <w:rsid w:val="008F6030"/>
    <w:rsid w:val="00900F64"/>
    <w:rsid w:val="0090346E"/>
    <w:rsid w:val="00903472"/>
    <w:rsid w:val="00904478"/>
    <w:rsid w:val="0090488D"/>
    <w:rsid w:val="009049A6"/>
    <w:rsid w:val="00905C31"/>
    <w:rsid w:val="009067AF"/>
    <w:rsid w:val="00907752"/>
    <w:rsid w:val="00907DEF"/>
    <w:rsid w:val="00910542"/>
    <w:rsid w:val="009108D0"/>
    <w:rsid w:val="0091289E"/>
    <w:rsid w:val="00912FF9"/>
    <w:rsid w:val="0091354C"/>
    <w:rsid w:val="00913B0B"/>
    <w:rsid w:val="00920139"/>
    <w:rsid w:val="009209A0"/>
    <w:rsid w:val="00920AB8"/>
    <w:rsid w:val="00921F3C"/>
    <w:rsid w:val="00925969"/>
    <w:rsid w:val="00925A95"/>
    <w:rsid w:val="0092699F"/>
    <w:rsid w:val="00927D95"/>
    <w:rsid w:val="009326FC"/>
    <w:rsid w:val="009337F6"/>
    <w:rsid w:val="00934383"/>
    <w:rsid w:val="009343F2"/>
    <w:rsid w:val="009344CB"/>
    <w:rsid w:val="00936D50"/>
    <w:rsid w:val="00940DF9"/>
    <w:rsid w:val="00941C28"/>
    <w:rsid w:val="00945ECD"/>
    <w:rsid w:val="009470CC"/>
    <w:rsid w:val="00950041"/>
    <w:rsid w:val="009507DC"/>
    <w:rsid w:val="00952622"/>
    <w:rsid w:val="0095354D"/>
    <w:rsid w:val="00954488"/>
    <w:rsid w:val="009546CC"/>
    <w:rsid w:val="00956DD9"/>
    <w:rsid w:val="009573E5"/>
    <w:rsid w:val="009616B1"/>
    <w:rsid w:val="0096202F"/>
    <w:rsid w:val="00962A39"/>
    <w:rsid w:val="00962AB2"/>
    <w:rsid w:val="00962E4D"/>
    <w:rsid w:val="00963186"/>
    <w:rsid w:val="00963362"/>
    <w:rsid w:val="009647A5"/>
    <w:rsid w:val="009648B9"/>
    <w:rsid w:val="00966251"/>
    <w:rsid w:val="00967B74"/>
    <w:rsid w:val="0097063A"/>
    <w:rsid w:val="00970AF1"/>
    <w:rsid w:val="00971939"/>
    <w:rsid w:val="00971D88"/>
    <w:rsid w:val="009720E9"/>
    <w:rsid w:val="00973B70"/>
    <w:rsid w:val="00974374"/>
    <w:rsid w:val="009748DC"/>
    <w:rsid w:val="00974BC9"/>
    <w:rsid w:val="009751CA"/>
    <w:rsid w:val="00975582"/>
    <w:rsid w:val="009777B3"/>
    <w:rsid w:val="00983C61"/>
    <w:rsid w:val="0098538A"/>
    <w:rsid w:val="009878B8"/>
    <w:rsid w:val="00990CDD"/>
    <w:rsid w:val="00995FEB"/>
    <w:rsid w:val="0099799F"/>
    <w:rsid w:val="00997B5A"/>
    <w:rsid w:val="009A01D8"/>
    <w:rsid w:val="009A05DD"/>
    <w:rsid w:val="009A06BD"/>
    <w:rsid w:val="009A0D91"/>
    <w:rsid w:val="009A1017"/>
    <w:rsid w:val="009A1D2B"/>
    <w:rsid w:val="009A2B6E"/>
    <w:rsid w:val="009A2E2C"/>
    <w:rsid w:val="009A41AB"/>
    <w:rsid w:val="009A4420"/>
    <w:rsid w:val="009A4B46"/>
    <w:rsid w:val="009B36A1"/>
    <w:rsid w:val="009B5D66"/>
    <w:rsid w:val="009B5E09"/>
    <w:rsid w:val="009B60CC"/>
    <w:rsid w:val="009B651C"/>
    <w:rsid w:val="009B66AA"/>
    <w:rsid w:val="009B6FB7"/>
    <w:rsid w:val="009C0312"/>
    <w:rsid w:val="009C0D0F"/>
    <w:rsid w:val="009C16A4"/>
    <w:rsid w:val="009C1B56"/>
    <w:rsid w:val="009C1D02"/>
    <w:rsid w:val="009C1F07"/>
    <w:rsid w:val="009C2A47"/>
    <w:rsid w:val="009C3726"/>
    <w:rsid w:val="009C37C6"/>
    <w:rsid w:val="009C4D93"/>
    <w:rsid w:val="009C5BA8"/>
    <w:rsid w:val="009C6070"/>
    <w:rsid w:val="009C63F2"/>
    <w:rsid w:val="009C7062"/>
    <w:rsid w:val="009C7443"/>
    <w:rsid w:val="009C7C35"/>
    <w:rsid w:val="009D0998"/>
    <w:rsid w:val="009D1E09"/>
    <w:rsid w:val="009D24B1"/>
    <w:rsid w:val="009D61E8"/>
    <w:rsid w:val="009D6513"/>
    <w:rsid w:val="009D660A"/>
    <w:rsid w:val="009D671F"/>
    <w:rsid w:val="009D6E44"/>
    <w:rsid w:val="009D6F4B"/>
    <w:rsid w:val="009D7B81"/>
    <w:rsid w:val="009E0752"/>
    <w:rsid w:val="009E0BE8"/>
    <w:rsid w:val="009E1993"/>
    <w:rsid w:val="009E3487"/>
    <w:rsid w:val="009E6568"/>
    <w:rsid w:val="009E724B"/>
    <w:rsid w:val="009E74CA"/>
    <w:rsid w:val="009E7880"/>
    <w:rsid w:val="009E7C43"/>
    <w:rsid w:val="009F143A"/>
    <w:rsid w:val="009F4CB6"/>
    <w:rsid w:val="009F5DC7"/>
    <w:rsid w:val="009F658B"/>
    <w:rsid w:val="009F7098"/>
    <w:rsid w:val="00A00DB5"/>
    <w:rsid w:val="00A037BE"/>
    <w:rsid w:val="00A04C45"/>
    <w:rsid w:val="00A057A4"/>
    <w:rsid w:val="00A06472"/>
    <w:rsid w:val="00A07408"/>
    <w:rsid w:val="00A07936"/>
    <w:rsid w:val="00A1191C"/>
    <w:rsid w:val="00A12938"/>
    <w:rsid w:val="00A12C3E"/>
    <w:rsid w:val="00A173BE"/>
    <w:rsid w:val="00A17EB2"/>
    <w:rsid w:val="00A17F33"/>
    <w:rsid w:val="00A20DAA"/>
    <w:rsid w:val="00A214BA"/>
    <w:rsid w:val="00A21A4B"/>
    <w:rsid w:val="00A22149"/>
    <w:rsid w:val="00A22B7B"/>
    <w:rsid w:val="00A23E2B"/>
    <w:rsid w:val="00A24117"/>
    <w:rsid w:val="00A24753"/>
    <w:rsid w:val="00A24F39"/>
    <w:rsid w:val="00A257D5"/>
    <w:rsid w:val="00A25B00"/>
    <w:rsid w:val="00A2746B"/>
    <w:rsid w:val="00A3060F"/>
    <w:rsid w:val="00A30F2B"/>
    <w:rsid w:val="00A3169D"/>
    <w:rsid w:val="00A318C1"/>
    <w:rsid w:val="00A3279C"/>
    <w:rsid w:val="00A32C5D"/>
    <w:rsid w:val="00A335FE"/>
    <w:rsid w:val="00A3374E"/>
    <w:rsid w:val="00A35CFD"/>
    <w:rsid w:val="00A35DE9"/>
    <w:rsid w:val="00A37492"/>
    <w:rsid w:val="00A3785A"/>
    <w:rsid w:val="00A40D3E"/>
    <w:rsid w:val="00A41455"/>
    <w:rsid w:val="00A453F6"/>
    <w:rsid w:val="00A4560F"/>
    <w:rsid w:val="00A460D1"/>
    <w:rsid w:val="00A47CCA"/>
    <w:rsid w:val="00A5184E"/>
    <w:rsid w:val="00A518AA"/>
    <w:rsid w:val="00A5237A"/>
    <w:rsid w:val="00A5269C"/>
    <w:rsid w:val="00A5288F"/>
    <w:rsid w:val="00A5378C"/>
    <w:rsid w:val="00A53AF0"/>
    <w:rsid w:val="00A542B0"/>
    <w:rsid w:val="00A55041"/>
    <w:rsid w:val="00A555EC"/>
    <w:rsid w:val="00A56393"/>
    <w:rsid w:val="00A56705"/>
    <w:rsid w:val="00A5709A"/>
    <w:rsid w:val="00A57C7F"/>
    <w:rsid w:val="00A60B0A"/>
    <w:rsid w:val="00A611C8"/>
    <w:rsid w:val="00A6283C"/>
    <w:rsid w:val="00A62981"/>
    <w:rsid w:val="00A63850"/>
    <w:rsid w:val="00A663B1"/>
    <w:rsid w:val="00A66AE6"/>
    <w:rsid w:val="00A6769E"/>
    <w:rsid w:val="00A67D3D"/>
    <w:rsid w:val="00A70331"/>
    <w:rsid w:val="00A70C8F"/>
    <w:rsid w:val="00A72550"/>
    <w:rsid w:val="00A730D7"/>
    <w:rsid w:val="00A74DF3"/>
    <w:rsid w:val="00A74E48"/>
    <w:rsid w:val="00A75F42"/>
    <w:rsid w:val="00A76A72"/>
    <w:rsid w:val="00A80847"/>
    <w:rsid w:val="00A81106"/>
    <w:rsid w:val="00A8208B"/>
    <w:rsid w:val="00A82152"/>
    <w:rsid w:val="00A82AAC"/>
    <w:rsid w:val="00A831E7"/>
    <w:rsid w:val="00A832FF"/>
    <w:rsid w:val="00A83F8E"/>
    <w:rsid w:val="00A8795A"/>
    <w:rsid w:val="00A900D4"/>
    <w:rsid w:val="00A90517"/>
    <w:rsid w:val="00A92DA9"/>
    <w:rsid w:val="00A93FBF"/>
    <w:rsid w:val="00A954FF"/>
    <w:rsid w:val="00A95655"/>
    <w:rsid w:val="00A95697"/>
    <w:rsid w:val="00A95F6E"/>
    <w:rsid w:val="00A969DF"/>
    <w:rsid w:val="00A96A14"/>
    <w:rsid w:val="00A972B2"/>
    <w:rsid w:val="00AA0DB9"/>
    <w:rsid w:val="00AA2A7D"/>
    <w:rsid w:val="00AA40C6"/>
    <w:rsid w:val="00AA41CE"/>
    <w:rsid w:val="00AA494F"/>
    <w:rsid w:val="00AA50A8"/>
    <w:rsid w:val="00AA7038"/>
    <w:rsid w:val="00AB0C75"/>
    <w:rsid w:val="00AB1EC8"/>
    <w:rsid w:val="00AB2841"/>
    <w:rsid w:val="00AB2E12"/>
    <w:rsid w:val="00AB4653"/>
    <w:rsid w:val="00AB527A"/>
    <w:rsid w:val="00AB607A"/>
    <w:rsid w:val="00AB76EC"/>
    <w:rsid w:val="00AC1F02"/>
    <w:rsid w:val="00AC2ADD"/>
    <w:rsid w:val="00AC2F76"/>
    <w:rsid w:val="00AC341B"/>
    <w:rsid w:val="00AC34F8"/>
    <w:rsid w:val="00AC39AE"/>
    <w:rsid w:val="00AC4CC6"/>
    <w:rsid w:val="00AC6600"/>
    <w:rsid w:val="00AC7348"/>
    <w:rsid w:val="00AC7748"/>
    <w:rsid w:val="00AD11D4"/>
    <w:rsid w:val="00AD1483"/>
    <w:rsid w:val="00AD2903"/>
    <w:rsid w:val="00AD495C"/>
    <w:rsid w:val="00AD4EE0"/>
    <w:rsid w:val="00AD6ED9"/>
    <w:rsid w:val="00AE09F0"/>
    <w:rsid w:val="00AE19D5"/>
    <w:rsid w:val="00AE1B0F"/>
    <w:rsid w:val="00AE3E16"/>
    <w:rsid w:val="00AE65FA"/>
    <w:rsid w:val="00AE67C4"/>
    <w:rsid w:val="00AE6CDA"/>
    <w:rsid w:val="00AE6DF7"/>
    <w:rsid w:val="00AF0BE3"/>
    <w:rsid w:val="00AF28DE"/>
    <w:rsid w:val="00AF35B8"/>
    <w:rsid w:val="00AF4394"/>
    <w:rsid w:val="00AF56F1"/>
    <w:rsid w:val="00AF589F"/>
    <w:rsid w:val="00AF628E"/>
    <w:rsid w:val="00AF6328"/>
    <w:rsid w:val="00AF76E5"/>
    <w:rsid w:val="00AF7D85"/>
    <w:rsid w:val="00B02AD8"/>
    <w:rsid w:val="00B046BA"/>
    <w:rsid w:val="00B05312"/>
    <w:rsid w:val="00B05976"/>
    <w:rsid w:val="00B07108"/>
    <w:rsid w:val="00B108A0"/>
    <w:rsid w:val="00B111DB"/>
    <w:rsid w:val="00B116CA"/>
    <w:rsid w:val="00B13BBD"/>
    <w:rsid w:val="00B20243"/>
    <w:rsid w:val="00B21592"/>
    <w:rsid w:val="00B21E6D"/>
    <w:rsid w:val="00B2349E"/>
    <w:rsid w:val="00B250D9"/>
    <w:rsid w:val="00B256C0"/>
    <w:rsid w:val="00B271C3"/>
    <w:rsid w:val="00B27FCE"/>
    <w:rsid w:val="00B309F9"/>
    <w:rsid w:val="00B315AB"/>
    <w:rsid w:val="00B3254C"/>
    <w:rsid w:val="00B32F17"/>
    <w:rsid w:val="00B331EA"/>
    <w:rsid w:val="00B355CA"/>
    <w:rsid w:val="00B356AB"/>
    <w:rsid w:val="00B36ECA"/>
    <w:rsid w:val="00B408E5"/>
    <w:rsid w:val="00B46C80"/>
    <w:rsid w:val="00B46CF0"/>
    <w:rsid w:val="00B507B6"/>
    <w:rsid w:val="00B51D42"/>
    <w:rsid w:val="00B51DE5"/>
    <w:rsid w:val="00B52011"/>
    <w:rsid w:val="00B52167"/>
    <w:rsid w:val="00B53351"/>
    <w:rsid w:val="00B5341F"/>
    <w:rsid w:val="00B53AA5"/>
    <w:rsid w:val="00B546C0"/>
    <w:rsid w:val="00B54A78"/>
    <w:rsid w:val="00B563ED"/>
    <w:rsid w:val="00B61504"/>
    <w:rsid w:val="00B615FE"/>
    <w:rsid w:val="00B62599"/>
    <w:rsid w:val="00B634E3"/>
    <w:rsid w:val="00B64467"/>
    <w:rsid w:val="00B65FF0"/>
    <w:rsid w:val="00B671F9"/>
    <w:rsid w:val="00B673C4"/>
    <w:rsid w:val="00B7059F"/>
    <w:rsid w:val="00B70FA9"/>
    <w:rsid w:val="00B711F2"/>
    <w:rsid w:val="00B71D54"/>
    <w:rsid w:val="00B75308"/>
    <w:rsid w:val="00B80EC1"/>
    <w:rsid w:val="00B80ED6"/>
    <w:rsid w:val="00B82520"/>
    <w:rsid w:val="00B8329C"/>
    <w:rsid w:val="00B83FDB"/>
    <w:rsid w:val="00B85B2C"/>
    <w:rsid w:val="00B8640A"/>
    <w:rsid w:val="00B9011A"/>
    <w:rsid w:val="00B922A0"/>
    <w:rsid w:val="00B922B0"/>
    <w:rsid w:val="00B9281B"/>
    <w:rsid w:val="00B9384C"/>
    <w:rsid w:val="00B946D6"/>
    <w:rsid w:val="00B94797"/>
    <w:rsid w:val="00B947C0"/>
    <w:rsid w:val="00B963BD"/>
    <w:rsid w:val="00B96958"/>
    <w:rsid w:val="00B97561"/>
    <w:rsid w:val="00BA15D0"/>
    <w:rsid w:val="00BA5634"/>
    <w:rsid w:val="00BA5A87"/>
    <w:rsid w:val="00BA767C"/>
    <w:rsid w:val="00BB06B3"/>
    <w:rsid w:val="00BB2533"/>
    <w:rsid w:val="00BB2EC5"/>
    <w:rsid w:val="00BB3BEC"/>
    <w:rsid w:val="00BB42A5"/>
    <w:rsid w:val="00BB4B16"/>
    <w:rsid w:val="00BB4BDB"/>
    <w:rsid w:val="00BB5DE5"/>
    <w:rsid w:val="00BB658A"/>
    <w:rsid w:val="00BB73CD"/>
    <w:rsid w:val="00BB74EB"/>
    <w:rsid w:val="00BB763D"/>
    <w:rsid w:val="00BB7F95"/>
    <w:rsid w:val="00BC0137"/>
    <w:rsid w:val="00BC07F3"/>
    <w:rsid w:val="00BC1EBD"/>
    <w:rsid w:val="00BC2516"/>
    <w:rsid w:val="00BC346B"/>
    <w:rsid w:val="00BC3FFB"/>
    <w:rsid w:val="00BC42AA"/>
    <w:rsid w:val="00BC4A2C"/>
    <w:rsid w:val="00BC4A40"/>
    <w:rsid w:val="00BC5A55"/>
    <w:rsid w:val="00BC5D60"/>
    <w:rsid w:val="00BD0B1F"/>
    <w:rsid w:val="00BD234D"/>
    <w:rsid w:val="00BD3128"/>
    <w:rsid w:val="00BD3640"/>
    <w:rsid w:val="00BD5A9B"/>
    <w:rsid w:val="00BD6C46"/>
    <w:rsid w:val="00BD70FC"/>
    <w:rsid w:val="00BD7A8B"/>
    <w:rsid w:val="00BE11B2"/>
    <w:rsid w:val="00BE16E3"/>
    <w:rsid w:val="00BE3285"/>
    <w:rsid w:val="00BE33F2"/>
    <w:rsid w:val="00BE3FFD"/>
    <w:rsid w:val="00BE59A7"/>
    <w:rsid w:val="00BE7587"/>
    <w:rsid w:val="00BE7C5E"/>
    <w:rsid w:val="00BE7E01"/>
    <w:rsid w:val="00BF0876"/>
    <w:rsid w:val="00BF15F8"/>
    <w:rsid w:val="00BF2116"/>
    <w:rsid w:val="00BF247F"/>
    <w:rsid w:val="00BF384E"/>
    <w:rsid w:val="00BF3AC3"/>
    <w:rsid w:val="00BF5438"/>
    <w:rsid w:val="00BF72CD"/>
    <w:rsid w:val="00C00AAD"/>
    <w:rsid w:val="00C02161"/>
    <w:rsid w:val="00C026E7"/>
    <w:rsid w:val="00C02896"/>
    <w:rsid w:val="00C03446"/>
    <w:rsid w:val="00C03993"/>
    <w:rsid w:val="00C04414"/>
    <w:rsid w:val="00C06341"/>
    <w:rsid w:val="00C07299"/>
    <w:rsid w:val="00C10497"/>
    <w:rsid w:val="00C105D0"/>
    <w:rsid w:val="00C1097A"/>
    <w:rsid w:val="00C10AF4"/>
    <w:rsid w:val="00C119D0"/>
    <w:rsid w:val="00C11A27"/>
    <w:rsid w:val="00C14236"/>
    <w:rsid w:val="00C14949"/>
    <w:rsid w:val="00C2096B"/>
    <w:rsid w:val="00C20C66"/>
    <w:rsid w:val="00C21F61"/>
    <w:rsid w:val="00C24E6B"/>
    <w:rsid w:val="00C27253"/>
    <w:rsid w:val="00C31F4B"/>
    <w:rsid w:val="00C32E88"/>
    <w:rsid w:val="00C33D08"/>
    <w:rsid w:val="00C345BF"/>
    <w:rsid w:val="00C354CF"/>
    <w:rsid w:val="00C355EE"/>
    <w:rsid w:val="00C36754"/>
    <w:rsid w:val="00C36F46"/>
    <w:rsid w:val="00C37672"/>
    <w:rsid w:val="00C40659"/>
    <w:rsid w:val="00C41651"/>
    <w:rsid w:val="00C43031"/>
    <w:rsid w:val="00C43F43"/>
    <w:rsid w:val="00C43F7C"/>
    <w:rsid w:val="00C44E82"/>
    <w:rsid w:val="00C4519C"/>
    <w:rsid w:val="00C4684C"/>
    <w:rsid w:val="00C4719E"/>
    <w:rsid w:val="00C50465"/>
    <w:rsid w:val="00C5057D"/>
    <w:rsid w:val="00C51E7E"/>
    <w:rsid w:val="00C52199"/>
    <w:rsid w:val="00C52379"/>
    <w:rsid w:val="00C535F9"/>
    <w:rsid w:val="00C53A33"/>
    <w:rsid w:val="00C5432B"/>
    <w:rsid w:val="00C54AD5"/>
    <w:rsid w:val="00C54C55"/>
    <w:rsid w:val="00C5560E"/>
    <w:rsid w:val="00C6087E"/>
    <w:rsid w:val="00C609C4"/>
    <w:rsid w:val="00C60C20"/>
    <w:rsid w:val="00C618B2"/>
    <w:rsid w:val="00C64C4D"/>
    <w:rsid w:val="00C67A18"/>
    <w:rsid w:val="00C7029E"/>
    <w:rsid w:val="00C72005"/>
    <w:rsid w:val="00C723DA"/>
    <w:rsid w:val="00C731A5"/>
    <w:rsid w:val="00C734A2"/>
    <w:rsid w:val="00C7353D"/>
    <w:rsid w:val="00C73977"/>
    <w:rsid w:val="00C7557C"/>
    <w:rsid w:val="00C762E4"/>
    <w:rsid w:val="00C806B6"/>
    <w:rsid w:val="00C84DD2"/>
    <w:rsid w:val="00C853CF"/>
    <w:rsid w:val="00C90994"/>
    <w:rsid w:val="00C91CA7"/>
    <w:rsid w:val="00C927A0"/>
    <w:rsid w:val="00C931D6"/>
    <w:rsid w:val="00C938ED"/>
    <w:rsid w:val="00C96302"/>
    <w:rsid w:val="00C97D24"/>
    <w:rsid w:val="00CA0E2A"/>
    <w:rsid w:val="00CA2FF0"/>
    <w:rsid w:val="00CA3B1F"/>
    <w:rsid w:val="00CA3E17"/>
    <w:rsid w:val="00CA42B7"/>
    <w:rsid w:val="00CA5ADA"/>
    <w:rsid w:val="00CA5CF6"/>
    <w:rsid w:val="00CA68FA"/>
    <w:rsid w:val="00CB1154"/>
    <w:rsid w:val="00CB1B60"/>
    <w:rsid w:val="00CB2B4C"/>
    <w:rsid w:val="00CB3B2F"/>
    <w:rsid w:val="00CB3BA7"/>
    <w:rsid w:val="00CB46CE"/>
    <w:rsid w:val="00CB5147"/>
    <w:rsid w:val="00CB5375"/>
    <w:rsid w:val="00CB53F3"/>
    <w:rsid w:val="00CB7B43"/>
    <w:rsid w:val="00CC18DD"/>
    <w:rsid w:val="00CC1969"/>
    <w:rsid w:val="00CC1BDB"/>
    <w:rsid w:val="00CC1F7E"/>
    <w:rsid w:val="00CC261B"/>
    <w:rsid w:val="00CC4D91"/>
    <w:rsid w:val="00CC589B"/>
    <w:rsid w:val="00CC5E78"/>
    <w:rsid w:val="00CC795A"/>
    <w:rsid w:val="00CD08D7"/>
    <w:rsid w:val="00CD108B"/>
    <w:rsid w:val="00CD1979"/>
    <w:rsid w:val="00CD288B"/>
    <w:rsid w:val="00CD3691"/>
    <w:rsid w:val="00CD503E"/>
    <w:rsid w:val="00CD6BED"/>
    <w:rsid w:val="00CD76C3"/>
    <w:rsid w:val="00CD77EB"/>
    <w:rsid w:val="00CE0AA6"/>
    <w:rsid w:val="00CE26F6"/>
    <w:rsid w:val="00CE27CE"/>
    <w:rsid w:val="00CE3309"/>
    <w:rsid w:val="00CE3388"/>
    <w:rsid w:val="00CE41EE"/>
    <w:rsid w:val="00CE4812"/>
    <w:rsid w:val="00CE5080"/>
    <w:rsid w:val="00CE52AD"/>
    <w:rsid w:val="00CE68F5"/>
    <w:rsid w:val="00CF272E"/>
    <w:rsid w:val="00CF38EA"/>
    <w:rsid w:val="00CF65F9"/>
    <w:rsid w:val="00CF7BC1"/>
    <w:rsid w:val="00D003A3"/>
    <w:rsid w:val="00D023CD"/>
    <w:rsid w:val="00D04ABB"/>
    <w:rsid w:val="00D04F30"/>
    <w:rsid w:val="00D05D6E"/>
    <w:rsid w:val="00D064F6"/>
    <w:rsid w:val="00D0668C"/>
    <w:rsid w:val="00D06D2B"/>
    <w:rsid w:val="00D06D42"/>
    <w:rsid w:val="00D107CC"/>
    <w:rsid w:val="00D12228"/>
    <w:rsid w:val="00D13800"/>
    <w:rsid w:val="00D138C9"/>
    <w:rsid w:val="00D14278"/>
    <w:rsid w:val="00D1515B"/>
    <w:rsid w:val="00D156BF"/>
    <w:rsid w:val="00D15902"/>
    <w:rsid w:val="00D173F6"/>
    <w:rsid w:val="00D204E0"/>
    <w:rsid w:val="00D21227"/>
    <w:rsid w:val="00D2221C"/>
    <w:rsid w:val="00D228D7"/>
    <w:rsid w:val="00D23E28"/>
    <w:rsid w:val="00D267E8"/>
    <w:rsid w:val="00D27216"/>
    <w:rsid w:val="00D27395"/>
    <w:rsid w:val="00D273BA"/>
    <w:rsid w:val="00D306A1"/>
    <w:rsid w:val="00D30D95"/>
    <w:rsid w:val="00D31247"/>
    <w:rsid w:val="00D31843"/>
    <w:rsid w:val="00D31E3F"/>
    <w:rsid w:val="00D3367C"/>
    <w:rsid w:val="00D34B9E"/>
    <w:rsid w:val="00D34DD6"/>
    <w:rsid w:val="00D352B6"/>
    <w:rsid w:val="00D37B9A"/>
    <w:rsid w:val="00D40B36"/>
    <w:rsid w:val="00D43341"/>
    <w:rsid w:val="00D43FF0"/>
    <w:rsid w:val="00D44E18"/>
    <w:rsid w:val="00D46DBA"/>
    <w:rsid w:val="00D504BE"/>
    <w:rsid w:val="00D5137C"/>
    <w:rsid w:val="00D516F7"/>
    <w:rsid w:val="00D52398"/>
    <w:rsid w:val="00D53E21"/>
    <w:rsid w:val="00D5434D"/>
    <w:rsid w:val="00D553B6"/>
    <w:rsid w:val="00D554F5"/>
    <w:rsid w:val="00D560F4"/>
    <w:rsid w:val="00D56F5E"/>
    <w:rsid w:val="00D57342"/>
    <w:rsid w:val="00D5757F"/>
    <w:rsid w:val="00D576AB"/>
    <w:rsid w:val="00D62C6B"/>
    <w:rsid w:val="00D6420C"/>
    <w:rsid w:val="00D64485"/>
    <w:rsid w:val="00D66F1D"/>
    <w:rsid w:val="00D7146F"/>
    <w:rsid w:val="00D743F9"/>
    <w:rsid w:val="00D75031"/>
    <w:rsid w:val="00D75544"/>
    <w:rsid w:val="00D75ABE"/>
    <w:rsid w:val="00D75CCD"/>
    <w:rsid w:val="00D7772F"/>
    <w:rsid w:val="00D77F85"/>
    <w:rsid w:val="00D80B91"/>
    <w:rsid w:val="00D815E0"/>
    <w:rsid w:val="00D8234E"/>
    <w:rsid w:val="00D8255B"/>
    <w:rsid w:val="00D82680"/>
    <w:rsid w:val="00D82CA8"/>
    <w:rsid w:val="00D846CA"/>
    <w:rsid w:val="00D84C39"/>
    <w:rsid w:val="00D84E35"/>
    <w:rsid w:val="00D86852"/>
    <w:rsid w:val="00D86C4A"/>
    <w:rsid w:val="00D93E1F"/>
    <w:rsid w:val="00D977FD"/>
    <w:rsid w:val="00DA1A9C"/>
    <w:rsid w:val="00DA23BC"/>
    <w:rsid w:val="00DA2557"/>
    <w:rsid w:val="00DA27B6"/>
    <w:rsid w:val="00DA2A26"/>
    <w:rsid w:val="00DA3514"/>
    <w:rsid w:val="00DA4542"/>
    <w:rsid w:val="00DA6232"/>
    <w:rsid w:val="00DA6BC0"/>
    <w:rsid w:val="00DB00FD"/>
    <w:rsid w:val="00DB01F5"/>
    <w:rsid w:val="00DB2D04"/>
    <w:rsid w:val="00DB4404"/>
    <w:rsid w:val="00DB55EF"/>
    <w:rsid w:val="00DB692F"/>
    <w:rsid w:val="00DB6E60"/>
    <w:rsid w:val="00DB7902"/>
    <w:rsid w:val="00DB7B12"/>
    <w:rsid w:val="00DC0CF2"/>
    <w:rsid w:val="00DC0D62"/>
    <w:rsid w:val="00DC0DE8"/>
    <w:rsid w:val="00DC51A7"/>
    <w:rsid w:val="00DC66C9"/>
    <w:rsid w:val="00DC671F"/>
    <w:rsid w:val="00DD03B5"/>
    <w:rsid w:val="00DD07F0"/>
    <w:rsid w:val="00DD123E"/>
    <w:rsid w:val="00DD1450"/>
    <w:rsid w:val="00DD2214"/>
    <w:rsid w:val="00DD2AED"/>
    <w:rsid w:val="00DD2EEF"/>
    <w:rsid w:val="00DD34B3"/>
    <w:rsid w:val="00DD4482"/>
    <w:rsid w:val="00DD45FD"/>
    <w:rsid w:val="00DD48FC"/>
    <w:rsid w:val="00DD5C9D"/>
    <w:rsid w:val="00DD6782"/>
    <w:rsid w:val="00DD698D"/>
    <w:rsid w:val="00DD6CE7"/>
    <w:rsid w:val="00DD785F"/>
    <w:rsid w:val="00DE05A5"/>
    <w:rsid w:val="00DE05C5"/>
    <w:rsid w:val="00DE0798"/>
    <w:rsid w:val="00DE26F7"/>
    <w:rsid w:val="00DE295D"/>
    <w:rsid w:val="00DE2995"/>
    <w:rsid w:val="00DE2AEA"/>
    <w:rsid w:val="00DE4B5B"/>
    <w:rsid w:val="00DE529E"/>
    <w:rsid w:val="00DE6F47"/>
    <w:rsid w:val="00DF0CDF"/>
    <w:rsid w:val="00DF3AE3"/>
    <w:rsid w:val="00E04605"/>
    <w:rsid w:val="00E05373"/>
    <w:rsid w:val="00E058EC"/>
    <w:rsid w:val="00E067DB"/>
    <w:rsid w:val="00E1081E"/>
    <w:rsid w:val="00E108DC"/>
    <w:rsid w:val="00E10D5F"/>
    <w:rsid w:val="00E11595"/>
    <w:rsid w:val="00E11DE2"/>
    <w:rsid w:val="00E13BBF"/>
    <w:rsid w:val="00E179AA"/>
    <w:rsid w:val="00E2061B"/>
    <w:rsid w:val="00E207B7"/>
    <w:rsid w:val="00E20BEB"/>
    <w:rsid w:val="00E21AF9"/>
    <w:rsid w:val="00E22081"/>
    <w:rsid w:val="00E2274A"/>
    <w:rsid w:val="00E23219"/>
    <w:rsid w:val="00E239D3"/>
    <w:rsid w:val="00E245CB"/>
    <w:rsid w:val="00E249ED"/>
    <w:rsid w:val="00E24A7A"/>
    <w:rsid w:val="00E25D6F"/>
    <w:rsid w:val="00E3025F"/>
    <w:rsid w:val="00E307B5"/>
    <w:rsid w:val="00E30F6B"/>
    <w:rsid w:val="00E3231A"/>
    <w:rsid w:val="00E3429F"/>
    <w:rsid w:val="00E353F5"/>
    <w:rsid w:val="00E35E9D"/>
    <w:rsid w:val="00E376BF"/>
    <w:rsid w:val="00E40CCD"/>
    <w:rsid w:val="00E410C0"/>
    <w:rsid w:val="00E41153"/>
    <w:rsid w:val="00E4297A"/>
    <w:rsid w:val="00E43C12"/>
    <w:rsid w:val="00E449EB"/>
    <w:rsid w:val="00E46B1D"/>
    <w:rsid w:val="00E46B4F"/>
    <w:rsid w:val="00E51AAA"/>
    <w:rsid w:val="00E51AD6"/>
    <w:rsid w:val="00E533CA"/>
    <w:rsid w:val="00E538EB"/>
    <w:rsid w:val="00E53FFC"/>
    <w:rsid w:val="00E54725"/>
    <w:rsid w:val="00E5562E"/>
    <w:rsid w:val="00E558D4"/>
    <w:rsid w:val="00E60729"/>
    <w:rsid w:val="00E60DAF"/>
    <w:rsid w:val="00E612BF"/>
    <w:rsid w:val="00E61DE0"/>
    <w:rsid w:val="00E64229"/>
    <w:rsid w:val="00E64230"/>
    <w:rsid w:val="00E64E7A"/>
    <w:rsid w:val="00E65E47"/>
    <w:rsid w:val="00E67019"/>
    <w:rsid w:val="00E671D8"/>
    <w:rsid w:val="00E72D0D"/>
    <w:rsid w:val="00E74412"/>
    <w:rsid w:val="00E74434"/>
    <w:rsid w:val="00E75065"/>
    <w:rsid w:val="00E776A4"/>
    <w:rsid w:val="00E81175"/>
    <w:rsid w:val="00E81B63"/>
    <w:rsid w:val="00E8340A"/>
    <w:rsid w:val="00E83430"/>
    <w:rsid w:val="00E844B1"/>
    <w:rsid w:val="00E85CEB"/>
    <w:rsid w:val="00E85D4F"/>
    <w:rsid w:val="00E869AC"/>
    <w:rsid w:val="00E86EED"/>
    <w:rsid w:val="00E87334"/>
    <w:rsid w:val="00E87AE3"/>
    <w:rsid w:val="00E87D67"/>
    <w:rsid w:val="00E9375D"/>
    <w:rsid w:val="00E944F2"/>
    <w:rsid w:val="00E9589E"/>
    <w:rsid w:val="00E95F32"/>
    <w:rsid w:val="00E966E8"/>
    <w:rsid w:val="00E975DE"/>
    <w:rsid w:val="00EA03B7"/>
    <w:rsid w:val="00EA0503"/>
    <w:rsid w:val="00EA2059"/>
    <w:rsid w:val="00EA213F"/>
    <w:rsid w:val="00EA296C"/>
    <w:rsid w:val="00EA2DF9"/>
    <w:rsid w:val="00EA3D7B"/>
    <w:rsid w:val="00EA4ED5"/>
    <w:rsid w:val="00EB055A"/>
    <w:rsid w:val="00EB0C81"/>
    <w:rsid w:val="00EB0D25"/>
    <w:rsid w:val="00EB3C49"/>
    <w:rsid w:val="00EB4ADE"/>
    <w:rsid w:val="00EB5C05"/>
    <w:rsid w:val="00EB6383"/>
    <w:rsid w:val="00EB75B9"/>
    <w:rsid w:val="00EB7C3C"/>
    <w:rsid w:val="00EC0555"/>
    <w:rsid w:val="00EC0BE0"/>
    <w:rsid w:val="00EC120E"/>
    <w:rsid w:val="00EC1CB3"/>
    <w:rsid w:val="00EC2480"/>
    <w:rsid w:val="00EC306A"/>
    <w:rsid w:val="00EC3A1F"/>
    <w:rsid w:val="00EC3AB8"/>
    <w:rsid w:val="00EC5E4D"/>
    <w:rsid w:val="00EC5FA6"/>
    <w:rsid w:val="00EC641C"/>
    <w:rsid w:val="00EC684E"/>
    <w:rsid w:val="00EC69DA"/>
    <w:rsid w:val="00EC74F9"/>
    <w:rsid w:val="00ED008C"/>
    <w:rsid w:val="00ED0F48"/>
    <w:rsid w:val="00ED1B68"/>
    <w:rsid w:val="00ED2756"/>
    <w:rsid w:val="00ED37FB"/>
    <w:rsid w:val="00ED42FE"/>
    <w:rsid w:val="00ED4DCC"/>
    <w:rsid w:val="00ED59BD"/>
    <w:rsid w:val="00ED6B81"/>
    <w:rsid w:val="00ED7643"/>
    <w:rsid w:val="00EE007F"/>
    <w:rsid w:val="00EE0302"/>
    <w:rsid w:val="00EE1E68"/>
    <w:rsid w:val="00EE2022"/>
    <w:rsid w:val="00EE3482"/>
    <w:rsid w:val="00EE49E5"/>
    <w:rsid w:val="00EE6977"/>
    <w:rsid w:val="00EE76E7"/>
    <w:rsid w:val="00EE7858"/>
    <w:rsid w:val="00EE79BB"/>
    <w:rsid w:val="00EF0264"/>
    <w:rsid w:val="00EF0870"/>
    <w:rsid w:val="00EF15C0"/>
    <w:rsid w:val="00EF185C"/>
    <w:rsid w:val="00EF3A90"/>
    <w:rsid w:val="00EF6CCD"/>
    <w:rsid w:val="00EF75D3"/>
    <w:rsid w:val="00EF7665"/>
    <w:rsid w:val="00EF7705"/>
    <w:rsid w:val="00F01123"/>
    <w:rsid w:val="00F012CA"/>
    <w:rsid w:val="00F016A9"/>
    <w:rsid w:val="00F01838"/>
    <w:rsid w:val="00F028BD"/>
    <w:rsid w:val="00F02FC2"/>
    <w:rsid w:val="00F06CD6"/>
    <w:rsid w:val="00F07005"/>
    <w:rsid w:val="00F07C80"/>
    <w:rsid w:val="00F10D17"/>
    <w:rsid w:val="00F124B9"/>
    <w:rsid w:val="00F139A1"/>
    <w:rsid w:val="00F140FA"/>
    <w:rsid w:val="00F15949"/>
    <w:rsid w:val="00F16A8C"/>
    <w:rsid w:val="00F1760D"/>
    <w:rsid w:val="00F17853"/>
    <w:rsid w:val="00F2018E"/>
    <w:rsid w:val="00F205AD"/>
    <w:rsid w:val="00F20B63"/>
    <w:rsid w:val="00F21490"/>
    <w:rsid w:val="00F21E98"/>
    <w:rsid w:val="00F231AF"/>
    <w:rsid w:val="00F2389B"/>
    <w:rsid w:val="00F24411"/>
    <w:rsid w:val="00F265D4"/>
    <w:rsid w:val="00F26DA0"/>
    <w:rsid w:val="00F26F27"/>
    <w:rsid w:val="00F27589"/>
    <w:rsid w:val="00F326AB"/>
    <w:rsid w:val="00F33528"/>
    <w:rsid w:val="00F3360A"/>
    <w:rsid w:val="00F33A5C"/>
    <w:rsid w:val="00F34A38"/>
    <w:rsid w:val="00F34B8C"/>
    <w:rsid w:val="00F36C7F"/>
    <w:rsid w:val="00F37601"/>
    <w:rsid w:val="00F40929"/>
    <w:rsid w:val="00F40A9B"/>
    <w:rsid w:val="00F41587"/>
    <w:rsid w:val="00F42C02"/>
    <w:rsid w:val="00F439A0"/>
    <w:rsid w:val="00F43A51"/>
    <w:rsid w:val="00F45CEF"/>
    <w:rsid w:val="00F47CE2"/>
    <w:rsid w:val="00F5072A"/>
    <w:rsid w:val="00F52853"/>
    <w:rsid w:val="00F52CC5"/>
    <w:rsid w:val="00F530C1"/>
    <w:rsid w:val="00F55574"/>
    <w:rsid w:val="00F564C0"/>
    <w:rsid w:val="00F57901"/>
    <w:rsid w:val="00F600B8"/>
    <w:rsid w:val="00F60239"/>
    <w:rsid w:val="00F60B24"/>
    <w:rsid w:val="00F62BA3"/>
    <w:rsid w:val="00F64238"/>
    <w:rsid w:val="00F652CD"/>
    <w:rsid w:val="00F654E0"/>
    <w:rsid w:val="00F66AE2"/>
    <w:rsid w:val="00F702EF"/>
    <w:rsid w:val="00F7096B"/>
    <w:rsid w:val="00F71EB7"/>
    <w:rsid w:val="00F72062"/>
    <w:rsid w:val="00F723B3"/>
    <w:rsid w:val="00F75EDE"/>
    <w:rsid w:val="00F80DFF"/>
    <w:rsid w:val="00F820E3"/>
    <w:rsid w:val="00F82186"/>
    <w:rsid w:val="00F83D6E"/>
    <w:rsid w:val="00F83EA5"/>
    <w:rsid w:val="00F85242"/>
    <w:rsid w:val="00F86FBC"/>
    <w:rsid w:val="00F92F49"/>
    <w:rsid w:val="00F94BE5"/>
    <w:rsid w:val="00F94FFF"/>
    <w:rsid w:val="00F952F4"/>
    <w:rsid w:val="00F96729"/>
    <w:rsid w:val="00F971A7"/>
    <w:rsid w:val="00F971C4"/>
    <w:rsid w:val="00F97254"/>
    <w:rsid w:val="00FB0B71"/>
    <w:rsid w:val="00FB1037"/>
    <w:rsid w:val="00FB107B"/>
    <w:rsid w:val="00FB14D5"/>
    <w:rsid w:val="00FB3186"/>
    <w:rsid w:val="00FB3B04"/>
    <w:rsid w:val="00FB4767"/>
    <w:rsid w:val="00FB5B42"/>
    <w:rsid w:val="00FB610D"/>
    <w:rsid w:val="00FC3E9F"/>
    <w:rsid w:val="00FC526D"/>
    <w:rsid w:val="00FC53CC"/>
    <w:rsid w:val="00FC5A17"/>
    <w:rsid w:val="00FC5ACE"/>
    <w:rsid w:val="00FC631B"/>
    <w:rsid w:val="00FC7FB1"/>
    <w:rsid w:val="00FD0253"/>
    <w:rsid w:val="00FD1B99"/>
    <w:rsid w:val="00FD38CE"/>
    <w:rsid w:val="00FD508A"/>
    <w:rsid w:val="00FD5219"/>
    <w:rsid w:val="00FE0D61"/>
    <w:rsid w:val="00FE1548"/>
    <w:rsid w:val="00FE1840"/>
    <w:rsid w:val="00FE1B10"/>
    <w:rsid w:val="00FE1B14"/>
    <w:rsid w:val="00FE1C4B"/>
    <w:rsid w:val="00FE1C9E"/>
    <w:rsid w:val="00FE289E"/>
    <w:rsid w:val="00FE3E7B"/>
    <w:rsid w:val="00FE432A"/>
    <w:rsid w:val="00FE432C"/>
    <w:rsid w:val="00FE493A"/>
    <w:rsid w:val="00FE7CCD"/>
    <w:rsid w:val="00FF1260"/>
    <w:rsid w:val="00FF1BE2"/>
    <w:rsid w:val="00FF1E06"/>
    <w:rsid w:val="00FF290D"/>
    <w:rsid w:val="00FF3240"/>
    <w:rsid w:val="00FF3DE7"/>
    <w:rsid w:val="00FF3EBA"/>
    <w:rsid w:val="00FF4C08"/>
    <w:rsid w:val="00FF5E09"/>
    <w:rsid w:val="00FF63B6"/>
    <w:rsid w:val="00FF64EE"/>
    <w:rsid w:val="00FF6FFE"/>
    <w:rsid w:val="03232345"/>
    <w:rsid w:val="076266FF"/>
    <w:rsid w:val="121A1A10"/>
    <w:rsid w:val="12751FAE"/>
    <w:rsid w:val="1464266B"/>
    <w:rsid w:val="14754CA3"/>
    <w:rsid w:val="1AA80476"/>
    <w:rsid w:val="1CF27203"/>
    <w:rsid w:val="1DA02C02"/>
    <w:rsid w:val="21F35ED8"/>
    <w:rsid w:val="27612734"/>
    <w:rsid w:val="2F493B39"/>
    <w:rsid w:val="38520132"/>
    <w:rsid w:val="39E13174"/>
    <w:rsid w:val="3BF907FA"/>
    <w:rsid w:val="3F682E99"/>
    <w:rsid w:val="41F86148"/>
    <w:rsid w:val="4CBC59AB"/>
    <w:rsid w:val="61532B17"/>
    <w:rsid w:val="69811678"/>
    <w:rsid w:val="6A7F42A5"/>
    <w:rsid w:val="70E7035C"/>
    <w:rsid w:val="752C44B4"/>
    <w:rsid w:val="7BAF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43C91F8C-D49F-4D12-8B24-BBA522216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2"/>
    </w:rPr>
  </w:style>
  <w:style w:type="paragraph" w:styleId="1">
    <w:name w:val="heading 1"/>
    <w:basedOn w:val="a"/>
    <w:next w:val="a"/>
    <w:link w:val="1Char"/>
    <w:qFormat/>
    <w:pPr>
      <w:keepNext/>
      <w:spacing w:line="216" w:lineRule="auto"/>
      <w:jc w:val="center"/>
      <w:outlineLvl w:val="0"/>
    </w:pPr>
    <w:rPr>
      <w:rFonts w:ascii="宋体" w:hAnsi="宋体"/>
      <w:b/>
      <w:sz w:val="30"/>
      <w:szCs w:val="20"/>
    </w:rPr>
  </w:style>
  <w:style w:type="paragraph" w:styleId="2">
    <w:name w:val="heading 2"/>
    <w:basedOn w:val="a"/>
    <w:next w:val="a0"/>
    <w:qFormat/>
    <w:pPr>
      <w:keepNext/>
      <w:spacing w:line="216" w:lineRule="auto"/>
      <w:outlineLvl w:val="1"/>
    </w:pPr>
    <w:rPr>
      <w:rFonts w:ascii="宋体"/>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rFonts w:ascii="Times New Roman" w:hAnsi="Times New Roman"/>
      <w:szCs w:val="20"/>
    </w:rPr>
  </w:style>
  <w:style w:type="paragraph" w:styleId="a4">
    <w:name w:val="List Number"/>
    <w:basedOn w:val="a"/>
    <w:qFormat/>
    <w:pPr>
      <w:widowControl/>
      <w:tabs>
        <w:tab w:val="left" w:pos="360"/>
        <w:tab w:val="left" w:pos="454"/>
        <w:tab w:val="left" w:pos="720"/>
      </w:tabs>
      <w:spacing w:afterLines="50"/>
      <w:ind w:left="454" w:hanging="284"/>
      <w:jc w:val="left"/>
    </w:pPr>
    <w:rPr>
      <w:rFonts w:ascii="Times New Roman" w:hAnsi="Times New Roman"/>
      <w:kern w:val="0"/>
      <w:sz w:val="24"/>
      <w:szCs w:val="20"/>
    </w:rPr>
  </w:style>
  <w:style w:type="paragraph" w:styleId="a5">
    <w:name w:val="annotation text"/>
    <w:basedOn w:val="a"/>
    <w:link w:val="Char"/>
    <w:semiHidden/>
    <w:qFormat/>
    <w:pPr>
      <w:jc w:val="left"/>
    </w:pPr>
    <w:rPr>
      <w:rFonts w:ascii="Times New Roman" w:hAnsi="Times New Roman"/>
      <w:kern w:val="0"/>
      <w:sz w:val="20"/>
      <w:szCs w:val="24"/>
    </w:rPr>
  </w:style>
  <w:style w:type="paragraph" w:styleId="a6">
    <w:name w:val="Body Text Indent"/>
    <w:basedOn w:val="a"/>
    <w:link w:val="Char0"/>
    <w:qFormat/>
    <w:pPr>
      <w:spacing w:after="120"/>
      <w:ind w:leftChars="200" w:left="420"/>
    </w:pPr>
    <w:rPr>
      <w:rFonts w:ascii="Times New Roman" w:hAnsi="Times New Roman"/>
      <w:kern w:val="0"/>
      <w:sz w:val="20"/>
      <w:szCs w:val="24"/>
    </w:rPr>
  </w:style>
  <w:style w:type="paragraph" w:styleId="a7">
    <w:name w:val="Plain Text"/>
    <w:basedOn w:val="a"/>
    <w:link w:val="Char1"/>
    <w:qFormat/>
    <w:pPr>
      <w:spacing w:beforeLines="50" w:afterLines="50" w:line="400" w:lineRule="exact"/>
    </w:pPr>
    <w:rPr>
      <w:rFonts w:ascii="宋体" w:hAnsi="Courier New"/>
      <w:kern w:val="0"/>
      <w:sz w:val="24"/>
      <w:szCs w:val="24"/>
    </w:rPr>
  </w:style>
  <w:style w:type="paragraph" w:styleId="a8">
    <w:name w:val="Date"/>
    <w:basedOn w:val="a"/>
    <w:next w:val="a"/>
    <w:link w:val="Char2"/>
    <w:pPr>
      <w:ind w:leftChars="2500" w:left="100"/>
    </w:pPr>
    <w:rPr>
      <w:rFonts w:ascii="Times New Roman" w:hAnsi="Times New Roman"/>
      <w:kern w:val="0"/>
      <w:sz w:val="28"/>
      <w:szCs w:val="24"/>
    </w:rPr>
  </w:style>
  <w:style w:type="paragraph" w:styleId="a9">
    <w:name w:val="Balloon Text"/>
    <w:basedOn w:val="a"/>
    <w:link w:val="Char3"/>
    <w:uiPriority w:val="99"/>
    <w:unhideWhenUsed/>
    <w:rPr>
      <w:kern w:val="0"/>
      <w:sz w:val="18"/>
      <w:szCs w:val="18"/>
    </w:rPr>
  </w:style>
  <w:style w:type="paragraph" w:styleId="aa">
    <w:name w:val="footer"/>
    <w:basedOn w:val="a"/>
    <w:link w:val="Char4"/>
    <w:uiPriority w:val="99"/>
    <w:unhideWhenUsed/>
    <w:qFormat/>
    <w:pPr>
      <w:tabs>
        <w:tab w:val="center" w:pos="4153"/>
        <w:tab w:val="right" w:pos="8306"/>
      </w:tabs>
      <w:snapToGrid w:val="0"/>
      <w:jc w:val="left"/>
    </w:pPr>
    <w:rPr>
      <w:kern w:val="0"/>
      <w:sz w:val="18"/>
      <w:szCs w:val="18"/>
    </w:rPr>
  </w:style>
  <w:style w:type="paragraph" w:styleId="ab">
    <w:name w:val="header"/>
    <w:basedOn w:val="a"/>
    <w:link w:val="Char5"/>
    <w:uiPriority w:val="99"/>
    <w:unhideWhenUsed/>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spacing w:after="120"/>
      <w:ind w:leftChars="200" w:left="420"/>
    </w:pPr>
    <w:rPr>
      <w:rFonts w:ascii="Times New Roman" w:hAnsi="Times New Roman"/>
      <w:kern w:val="0"/>
      <w:sz w:val="16"/>
      <w:szCs w:val="16"/>
    </w:rPr>
  </w:style>
  <w:style w:type="table" w:styleId="ac">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1"/>
    <w:uiPriority w:val="99"/>
    <w:semiHidden/>
    <w:unhideWhenUsed/>
    <w:qFormat/>
    <w:rPr>
      <w:color w:val="954F72"/>
      <w:u w:val="single"/>
    </w:rPr>
  </w:style>
  <w:style w:type="character" w:styleId="ae">
    <w:name w:val="Emphasis"/>
    <w:uiPriority w:val="20"/>
    <w:qFormat/>
    <w:rPr>
      <w:i/>
      <w:iCs/>
    </w:rPr>
  </w:style>
  <w:style w:type="character" w:styleId="af">
    <w:name w:val="Hyperlink"/>
    <w:uiPriority w:val="99"/>
    <w:unhideWhenUsed/>
    <w:qFormat/>
    <w:rPr>
      <w:color w:val="0000FF"/>
      <w:u w:val="single"/>
    </w:rPr>
  </w:style>
  <w:style w:type="character" w:customStyle="1" w:styleId="Char">
    <w:name w:val="批注文字 Char"/>
    <w:link w:val="a5"/>
    <w:semiHidden/>
    <w:rPr>
      <w:rFonts w:ascii="Times New Roman" w:eastAsia="宋体" w:hAnsi="Times New Roman" w:cs="Times New Roman"/>
      <w:szCs w:val="24"/>
    </w:rPr>
  </w:style>
  <w:style w:type="character" w:customStyle="1" w:styleId="Char0">
    <w:name w:val="正文文本缩进 Char"/>
    <w:link w:val="a6"/>
    <w:rPr>
      <w:rFonts w:ascii="Times New Roman" w:eastAsia="宋体" w:hAnsi="Times New Roman" w:cs="Times New Roman"/>
      <w:szCs w:val="24"/>
    </w:rPr>
  </w:style>
  <w:style w:type="character" w:customStyle="1" w:styleId="Char1">
    <w:name w:val="纯文本 Char1"/>
    <w:link w:val="a7"/>
    <w:qFormat/>
    <w:locked/>
    <w:rPr>
      <w:rFonts w:ascii="宋体" w:eastAsia="宋体" w:hAnsi="Courier New" w:cs="Times New Roman"/>
      <w:sz w:val="24"/>
      <w:szCs w:val="24"/>
    </w:rPr>
  </w:style>
  <w:style w:type="character" w:customStyle="1" w:styleId="Char2">
    <w:name w:val="日期 Char"/>
    <w:link w:val="a8"/>
    <w:rPr>
      <w:rFonts w:ascii="Times New Roman" w:eastAsia="宋体" w:hAnsi="Times New Roman" w:cs="Times New Roman"/>
      <w:sz w:val="28"/>
      <w:szCs w:val="24"/>
    </w:rPr>
  </w:style>
  <w:style w:type="character" w:customStyle="1" w:styleId="Char3">
    <w:name w:val="批注框文本 Char"/>
    <w:link w:val="a9"/>
    <w:uiPriority w:val="99"/>
    <w:semiHidden/>
    <w:qFormat/>
    <w:rPr>
      <w:sz w:val="18"/>
      <w:szCs w:val="18"/>
    </w:rPr>
  </w:style>
  <w:style w:type="character" w:customStyle="1" w:styleId="Char4">
    <w:name w:val="页脚 Char"/>
    <w:link w:val="aa"/>
    <w:uiPriority w:val="99"/>
    <w:qFormat/>
    <w:rPr>
      <w:sz w:val="18"/>
      <w:szCs w:val="18"/>
    </w:rPr>
  </w:style>
  <w:style w:type="character" w:customStyle="1" w:styleId="Char5">
    <w:name w:val="页眉 Char"/>
    <w:link w:val="ab"/>
    <w:uiPriority w:val="99"/>
    <w:rPr>
      <w:sz w:val="18"/>
      <w:szCs w:val="18"/>
    </w:rPr>
  </w:style>
  <w:style w:type="character" w:customStyle="1" w:styleId="3Char">
    <w:name w:val="正文文本缩进 3 Char"/>
    <w:link w:val="3"/>
    <w:qFormat/>
    <w:rPr>
      <w:rFonts w:ascii="Times New Roman" w:eastAsia="宋体" w:hAnsi="Times New Roman" w:cs="Times New Roman"/>
      <w:sz w:val="16"/>
      <w:szCs w:val="16"/>
    </w:rPr>
  </w:style>
  <w:style w:type="character" w:customStyle="1" w:styleId="c1">
    <w:name w:val="c1"/>
    <w:qFormat/>
    <w:rPr>
      <w:sz w:val="21"/>
      <w:szCs w:val="21"/>
    </w:rPr>
  </w:style>
  <w:style w:type="character" w:customStyle="1" w:styleId="141">
    <w:name w:val="141"/>
    <w:qFormat/>
    <w:rPr>
      <w:sz w:val="21"/>
      <w:szCs w:val="21"/>
    </w:rPr>
  </w:style>
  <w:style w:type="character" w:customStyle="1" w:styleId="Char6">
    <w:name w:val="纯文本 Char"/>
    <w:uiPriority w:val="99"/>
    <w:qFormat/>
    <w:rPr>
      <w:rFonts w:ascii="宋体" w:eastAsia="宋体" w:hAnsi="Courier New" w:cs="Courier New"/>
      <w:szCs w:val="21"/>
    </w:rPr>
  </w:style>
  <w:style w:type="paragraph" w:customStyle="1" w:styleId="xl36">
    <w:name w:val="xl36"/>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hint="eastAsia"/>
      <w:b/>
      <w:bCs/>
      <w:kern w:val="0"/>
      <w:sz w:val="18"/>
      <w:szCs w:val="18"/>
    </w:rPr>
  </w:style>
  <w:style w:type="paragraph" w:styleId="af0">
    <w:name w:val="List Paragraph"/>
    <w:basedOn w:val="a"/>
    <w:uiPriority w:val="34"/>
    <w:qFormat/>
    <w:pPr>
      <w:widowControl/>
      <w:spacing w:after="200" w:line="276" w:lineRule="auto"/>
      <w:ind w:left="720"/>
      <w:contextualSpacing/>
      <w:jc w:val="left"/>
    </w:pPr>
    <w:rPr>
      <w:kern w:val="0"/>
      <w:sz w:val="22"/>
    </w:rPr>
  </w:style>
  <w:style w:type="paragraph" w:customStyle="1" w:styleId="af1">
    <w:name w:val="正文段"/>
    <w:basedOn w:val="a"/>
    <w:qFormat/>
    <w:pPr>
      <w:widowControl/>
      <w:snapToGrid w:val="0"/>
      <w:spacing w:afterLines="50"/>
      <w:ind w:firstLineChars="200" w:firstLine="200"/>
    </w:pPr>
    <w:rPr>
      <w:rFonts w:ascii="Times New Roman" w:hAnsi="Times New Roman"/>
      <w:kern w:val="0"/>
      <w:sz w:val="24"/>
      <w:szCs w:val="20"/>
    </w:rPr>
  </w:style>
  <w:style w:type="paragraph" w:customStyle="1" w:styleId="Default">
    <w:name w:val="Default"/>
    <w:qFormat/>
    <w:pPr>
      <w:widowControl w:val="0"/>
      <w:autoSpaceDE w:val="0"/>
      <w:autoSpaceDN w:val="0"/>
      <w:adjustRightInd w:val="0"/>
    </w:pPr>
    <w:rPr>
      <w:rFonts w:ascii="仿宋_GB2312" w:eastAsia="仿宋_GB2312" w:hAnsi="Symbol" w:cs="仿宋_GB2312"/>
      <w:color w:val="000000"/>
      <w:sz w:val="24"/>
      <w:szCs w:val="24"/>
    </w:rPr>
  </w:style>
  <w:style w:type="paragraph" w:customStyle="1" w:styleId="11">
    <w:name w:val="列出段落11"/>
    <w:basedOn w:val="a"/>
    <w:qFormat/>
    <w:pPr>
      <w:adjustRightInd w:val="0"/>
      <w:spacing w:line="360" w:lineRule="auto"/>
      <w:ind w:firstLineChars="200" w:firstLine="200"/>
    </w:pPr>
    <w:rPr>
      <w:rFonts w:ascii="Times New Roman" w:eastAsia="楷体_GB2312" w:hAnsi="Times New Roman" w:cs="Lucida Sans"/>
      <w:sz w:val="24"/>
      <w:szCs w:val="24"/>
    </w:rPr>
  </w:style>
  <w:style w:type="paragraph" w:customStyle="1" w:styleId="Char10">
    <w:name w:val="Char1"/>
    <w:basedOn w:val="a"/>
    <w:qFormat/>
    <w:pPr>
      <w:widowControl/>
      <w:spacing w:after="160" w:line="240" w:lineRule="exact"/>
      <w:jc w:val="left"/>
    </w:pPr>
    <w:rPr>
      <w:rFonts w:ascii="Times New Roman" w:hAnsi="Times New Roman"/>
      <w:szCs w:val="20"/>
    </w:rPr>
  </w:style>
  <w:style w:type="character" w:customStyle="1" w:styleId="1Char">
    <w:name w:val="标题 1 Char"/>
    <w:basedOn w:val="a1"/>
    <w:link w:val="1"/>
    <w:qFormat/>
    <w:rPr>
      <w:rFonts w:ascii="宋体" w:hAnsi="宋体"/>
      <w:b/>
      <w:kern w:val="2"/>
      <w:sz w:val="30"/>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20"/>
      <w:szCs w:val="20"/>
    </w:rPr>
  </w:style>
  <w:style w:type="paragraph" w:customStyle="1" w:styleId="font6">
    <w:name w:val="font6"/>
    <w:basedOn w:val="a"/>
    <w:qFormat/>
    <w:pPr>
      <w:widowControl/>
      <w:spacing w:before="100" w:beforeAutospacing="1" w:after="100" w:afterAutospacing="1"/>
      <w:jc w:val="left"/>
    </w:pPr>
    <w:rPr>
      <w:rFonts w:ascii="宋体" w:hAnsi="宋体" w:cs="宋体"/>
      <w:kern w:val="0"/>
      <w:sz w:val="20"/>
      <w:szCs w:val="20"/>
    </w:rPr>
  </w:style>
  <w:style w:type="paragraph" w:customStyle="1" w:styleId="font7">
    <w:name w:val="font7"/>
    <w:basedOn w:val="a"/>
    <w:qFormat/>
    <w:pPr>
      <w:widowControl/>
      <w:spacing w:before="100" w:beforeAutospacing="1" w:after="100" w:afterAutospacing="1"/>
      <w:jc w:val="left"/>
    </w:pPr>
    <w:rPr>
      <w:rFonts w:ascii="宋体" w:hAnsi="宋体" w:cs="宋体"/>
      <w:kern w:val="0"/>
      <w:sz w:val="18"/>
      <w:szCs w:val="18"/>
    </w:rPr>
  </w:style>
  <w:style w:type="paragraph" w:customStyle="1" w:styleId="xl66">
    <w:name w:val="xl66"/>
    <w:basedOn w:val="a"/>
    <w:qFormat/>
    <w:pPr>
      <w:widowControl/>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spacing w:before="100" w:beforeAutospacing="1" w:after="100" w:afterAutospacing="1"/>
      <w:jc w:val="left"/>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宋体" w:hAnsi="宋体" w:cs="宋体"/>
      <w:b/>
      <w:bCs/>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宋体" w:hAnsi="宋体" w:cs="宋体"/>
      <w:b/>
      <w:bCs/>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qFormat/>
    <w:pPr>
      <w:widowControl/>
      <w:spacing w:before="100" w:beforeAutospacing="1" w:after="100" w:afterAutospacing="1"/>
      <w:jc w:val="center"/>
    </w:pPr>
    <w:rPr>
      <w:rFonts w:ascii="宋体" w:hAnsi="宋体" w:cs="宋体"/>
      <w:kern w:val="0"/>
      <w:sz w:val="24"/>
      <w:szCs w:val="24"/>
    </w:rPr>
  </w:style>
  <w:style w:type="paragraph" w:customStyle="1" w:styleId="20">
    <w:name w:val="正文2"/>
    <w:basedOn w:val="a"/>
    <w:qFormat/>
    <w:pPr>
      <w:adjustRightInd w:val="0"/>
      <w:spacing w:before="156" w:line="360" w:lineRule="auto"/>
      <w:ind w:firstLineChars="200" w:firstLine="510"/>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661642">
      <w:bodyDiv w:val="1"/>
      <w:marLeft w:val="0"/>
      <w:marRight w:val="0"/>
      <w:marTop w:val="0"/>
      <w:marBottom w:val="0"/>
      <w:divBdr>
        <w:top w:val="none" w:sz="0" w:space="0" w:color="auto"/>
        <w:left w:val="none" w:sz="0" w:space="0" w:color="auto"/>
        <w:bottom w:val="none" w:sz="0" w:space="0" w:color="auto"/>
        <w:right w:val="none" w:sz="0" w:space="0" w:color="auto"/>
      </w:divBdr>
    </w:div>
    <w:div w:id="1756245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zjshef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1784D9-1F12-43DF-8732-9D0270B1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40</Pages>
  <Words>3509</Words>
  <Characters>20002</Characters>
  <Application>Microsoft Office Word</Application>
  <DocSecurity>0</DocSecurity>
  <Lines>166</Lines>
  <Paragraphs>46</Paragraphs>
  <ScaleCrop>false</ScaleCrop>
  <Company>HH</Company>
  <LinksUpToDate>false</LinksUpToDate>
  <CharactersWithSpaces>23465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LUCIFIER</dc:creator>
  <cp:lastModifiedBy>Baoo</cp:lastModifiedBy>
  <cp:revision>69</cp:revision>
  <cp:lastPrinted>2020-09-02T10:45:00Z</cp:lastPrinted>
  <dcterms:created xsi:type="dcterms:W3CDTF">2018-07-16T07:41:00Z</dcterms:created>
  <dcterms:modified xsi:type="dcterms:W3CDTF">2022-03-03T07:20:00Z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